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59F99" w14:textId="77777777" w:rsidR="00A26DB5" w:rsidRPr="005833DE" w:rsidRDefault="005D6967" w:rsidP="00A26DB5">
      <w:pPr>
        <w:pStyle w:val="Release"/>
        <w:rPr>
          <w:lang w:val="en-GB"/>
        </w:rPr>
      </w:pPr>
      <w:r>
        <w:rPr>
          <w:noProof/>
        </w:rPr>
        <mc:AlternateContent>
          <mc:Choice Requires="wpg">
            <w:drawing>
              <wp:anchor distT="0" distB="0" distL="114300" distR="114300" simplePos="0" relativeHeight="251657728" behindDoc="0" locked="0" layoutInCell="1" allowOverlap="1" wp14:anchorId="53659B77" wp14:editId="7C09FA2B">
                <wp:simplePos x="0" y="0"/>
                <wp:positionH relativeFrom="column">
                  <wp:posOffset>-1417955</wp:posOffset>
                </wp:positionH>
                <wp:positionV relativeFrom="paragraph">
                  <wp:posOffset>-1371600</wp:posOffset>
                </wp:positionV>
                <wp:extent cx="7772400" cy="1471930"/>
                <wp:effectExtent l="0" t="0" r="0" b="13970"/>
                <wp:wrapNone/>
                <wp:docPr id="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471930"/>
                          <a:chOff x="0" y="0"/>
                          <a:chExt cx="12240" cy="2318"/>
                        </a:xfrm>
                      </wpg:grpSpPr>
                      <wps:wsp>
                        <wps:cNvPr id="5" name="Text Box 27"/>
                        <wps:cNvSpPr txBox="1">
                          <a:spLocks noChangeArrowheads="1"/>
                        </wps:cNvSpPr>
                        <wps:spPr bwMode="auto">
                          <a:xfrm>
                            <a:off x="9778" y="480"/>
                            <a:ext cx="1018" cy="1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FBBC6" w14:textId="77777777" w:rsidR="006409F5" w:rsidRPr="008A7B95" w:rsidRDefault="006409F5" w:rsidP="00C96313">
                              <w:pPr>
                                <w:pStyle w:val="Regions"/>
                              </w:pPr>
                              <w:r w:rsidRPr="008A7B95">
                                <w:t>Australia</w:t>
                              </w:r>
                            </w:p>
                            <w:p w14:paraId="65A35B98" w14:textId="77777777" w:rsidR="006409F5" w:rsidRDefault="006409F5" w:rsidP="00C96313">
                              <w:pPr>
                                <w:pStyle w:val="Regions"/>
                              </w:pPr>
                              <w:r w:rsidRPr="008A7B95">
                                <w:t>Asia</w:t>
                              </w:r>
                            </w:p>
                            <w:p w14:paraId="46FDBDB2" w14:textId="77777777" w:rsidR="006409F5" w:rsidRPr="008A7B95" w:rsidRDefault="006409F5" w:rsidP="00C96313">
                              <w:pPr>
                                <w:pStyle w:val="Regions"/>
                              </w:pPr>
                              <w:r>
                                <w:t>Middle East</w:t>
                              </w:r>
                            </w:p>
                            <w:p w14:paraId="0F632996" w14:textId="77777777" w:rsidR="006409F5" w:rsidRPr="008A7B95" w:rsidRDefault="006409F5" w:rsidP="00C96313">
                              <w:pPr>
                                <w:pStyle w:val="Regions"/>
                              </w:pPr>
                              <w:r w:rsidRPr="008A7B95">
                                <w:t>Europe</w:t>
                              </w:r>
                            </w:p>
                            <w:p w14:paraId="6A3F23C0" w14:textId="77777777" w:rsidR="006409F5" w:rsidRPr="008A7B95" w:rsidRDefault="006409F5" w:rsidP="00A26DB5">
                              <w:pPr>
                                <w:pStyle w:val="Regions"/>
                              </w:pPr>
                              <w:r w:rsidRPr="008A7B95">
                                <w:t>United States</w:t>
                              </w:r>
                            </w:p>
                            <w:p w14:paraId="134B68CD" w14:textId="77777777" w:rsidR="006409F5" w:rsidRDefault="006409F5" w:rsidP="00A26DB5">
                              <w:pPr>
                                <w:pStyle w:val="Regions"/>
                              </w:pPr>
                              <w:r w:rsidRPr="008A7B95">
                                <w:t>Canada</w:t>
                              </w:r>
                            </w:p>
                          </w:txbxContent>
                        </wps:txbx>
                        <wps:bodyPr rot="0" vert="horz" wrap="square" lIns="0" tIns="0" rIns="0" bIns="0" anchor="t" anchorCtr="0" upright="1">
                          <a:noAutofit/>
                        </wps:bodyPr>
                      </wps:wsp>
                      <pic:pic xmlns:pic="http://schemas.openxmlformats.org/drawingml/2006/picture">
                        <pic:nvPicPr>
                          <pic:cNvPr id="6" name="Picture 28" descr="YardiLogo0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673" y="882"/>
                            <a:ext cx="2132" cy="521"/>
                          </a:xfrm>
                          <a:prstGeom prst="rect">
                            <a:avLst/>
                          </a:prstGeom>
                          <a:noFill/>
                          <a:extLst>
                            <a:ext uri="{909E8E84-426E-40dd-AFC4-6F175D3DCCD1}">
                              <a14:hiddenFill xmlns:a14="http://schemas.microsoft.com/office/drawing/2010/main">
                                <a:solidFill>
                                  <a:srgbClr val="FFFFFF"/>
                                </a:solidFill>
                              </a14:hiddenFill>
                            </a:ext>
                          </a:extLst>
                        </pic:spPr>
                      </pic:pic>
                      <wps:wsp>
                        <wps:cNvPr id="7" name="Rectangle 29"/>
                        <wps:cNvSpPr>
                          <a:spLocks noChangeArrowheads="1"/>
                        </wps:cNvSpPr>
                        <wps:spPr bwMode="auto">
                          <a:xfrm>
                            <a:off x="0" y="0"/>
                            <a:ext cx="12240" cy="255"/>
                          </a:xfrm>
                          <a:prstGeom prst="rect">
                            <a:avLst/>
                          </a:prstGeom>
                          <a:solidFill>
                            <a:srgbClr val="003E7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111.6pt;margin-top:-107.95pt;width:612pt;height:115.9pt;z-index:251657728" coordsize="12240,2318"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">
                <v:shapetype id="_x0000_t202" coordsize="21600,21600" o:spt="202" path="m0,0l0,21600,21600,21600,21600,0xe">
                  <v:stroke joinstyle="miter"/>
                  <v:path gradientshapeok="t" o:connecttype="rect"/>
                </v:shapetype>
                <v:shape id="Text Box 27" o:spid="_x0000_s1027" type="#_x0000_t202" style="position:absolute;left:9778;top:480;width:1018;height:183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w8vwwAA&#10;ANoAAAAPAAAAZHJzL2Rvd25yZXYueG1sRI9Ba8JAFITvBf/D8gRvdWNB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Zw8vwwAAANoAAAAPAAAAAAAAAAAAAAAAAJcCAABkcnMvZG93&#10;bnJldi54bWxQSwUGAAAAAAQABAD1AAAAhwMAAAAA&#10;" filled="f" stroked="f">
                  <v:textbox inset="0,0,0,0">
                    <w:txbxContent>
                      <w:p w14:paraId="3B0FBBC6" w14:textId="77777777" w:rsidR="006409F5" w:rsidRPr="008A7B95" w:rsidRDefault="006409F5" w:rsidP="00C96313">
                        <w:pPr>
                          <w:pStyle w:val="Regions"/>
                        </w:pPr>
                        <w:r w:rsidRPr="008A7B95">
                          <w:t>Australia</w:t>
                        </w:r>
                      </w:p>
                      <w:p w14:paraId="65A35B98" w14:textId="77777777" w:rsidR="006409F5" w:rsidRDefault="006409F5" w:rsidP="00C96313">
                        <w:pPr>
                          <w:pStyle w:val="Regions"/>
                        </w:pPr>
                        <w:r w:rsidRPr="008A7B95">
                          <w:t>Asia</w:t>
                        </w:r>
                      </w:p>
                      <w:p w14:paraId="46FDBDB2" w14:textId="77777777" w:rsidR="006409F5" w:rsidRPr="008A7B95" w:rsidRDefault="006409F5" w:rsidP="00C96313">
                        <w:pPr>
                          <w:pStyle w:val="Regions"/>
                        </w:pPr>
                        <w:r>
                          <w:t>Middle East</w:t>
                        </w:r>
                      </w:p>
                      <w:p w14:paraId="0F632996" w14:textId="77777777" w:rsidR="006409F5" w:rsidRPr="008A7B95" w:rsidRDefault="006409F5" w:rsidP="00C96313">
                        <w:pPr>
                          <w:pStyle w:val="Regions"/>
                        </w:pPr>
                        <w:r w:rsidRPr="008A7B95">
                          <w:t>Europe</w:t>
                        </w:r>
                      </w:p>
                      <w:p w14:paraId="6A3F23C0" w14:textId="77777777" w:rsidR="006409F5" w:rsidRPr="008A7B95" w:rsidRDefault="006409F5" w:rsidP="00A26DB5">
                        <w:pPr>
                          <w:pStyle w:val="Regions"/>
                        </w:pPr>
                        <w:r w:rsidRPr="008A7B95">
                          <w:t>United States</w:t>
                        </w:r>
                      </w:p>
                      <w:p w14:paraId="134B68CD" w14:textId="77777777" w:rsidR="006409F5" w:rsidRDefault="006409F5" w:rsidP="00A26DB5">
                        <w:pPr>
                          <w:pStyle w:val="Regions"/>
                        </w:pPr>
                        <w:r w:rsidRPr="008A7B95">
                          <w:t>Canada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8" type="#_x0000_t75" alt="YardiLogo07" style="position:absolute;left:1673;top:882;width:2132;height:52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bt&#10;j7fAAAAA2gAAAA8AAABkcnMvZG93bnJldi54bWxEj0GLwjAUhO+C/yE8wZumKpbSNcoiCB48aFX2&#10;+miebdnmpTRRq7/eCILHYWa+YRarztTiRq2rLCuYjCMQxLnVFRcKTsfNKAHhPLLG2jIpeJCD1bLf&#10;W2Cq7Z0PdMt8IQKEXYoKSu+bVEqXl2TQjW1DHLyLbQ36INtC6hbvAW5qOY2iWBqsOCyU2NC6pPw/&#10;uxoFs+dc7/P1X0zuckb/3GVxss2UGg663x8Qnjr/DX/aW60ghveVcAPk8gU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hu2Pt8AAAADaAAAADwAAAAAAAAAAAAAAAACcAgAAZHJz&#10;L2Rvd25yZXYueG1sUEsFBgAAAAAEAAQA9wAAAIkDAAAAAA==&#10;">
                  <v:imagedata r:id="rId10" o:title="YardiLogo07"/>
                </v:shape>
                <v:rect id="Rectangle 29" o:spid="_x0000_s1029" style="position:absolute;width:12240;height:2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WFGmwwAA&#10;ANoAAAAPAAAAZHJzL2Rvd25yZXYueG1sRI9La8MwEITvhfwHsYHeGjkptMGNEkJCH9SnPOh5sTa2&#10;E2vlStvE7a+vCoUch5n5hpkteteqM4XYeDYwHmWgiEtvG64M7HfPd1NQUZAttp7JwDdFWMwHNzPM&#10;rb/whs5bqVSCcMzRQC3S5VrHsiaHceQ74uQdfHAoSYZK24CXBHetnmTZg3bYcFqosaNVTeVp++UM&#10;fBYfoZi8L+ko8vrSumKtw/2PMbfDfvkESqiXa/i//WYNPMLflXQD9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WFGmwwAAANoAAAAPAAAAAAAAAAAAAAAAAJcCAABkcnMvZG93&#10;bnJldi54bWxQSwUGAAAAAAQABAD1AAAAhwMAAAAA&#10;" fillcolor="#003e74" stroked="f"/>
              </v:group>
            </w:pict>
          </mc:Fallback>
        </mc:AlternateContent>
      </w:r>
      <w:r w:rsidR="00A26DB5" w:rsidRPr="005833DE">
        <w:rPr>
          <w:lang w:val="en-GB"/>
        </w:rPr>
        <w:t>For Immediate Release</w:t>
      </w:r>
    </w:p>
    <w:p w14:paraId="13C59EAC" w14:textId="7FA5475C" w:rsidR="00BA7222" w:rsidRPr="00BA7222" w:rsidRDefault="00BA7222" w:rsidP="00BA7222">
      <w:pPr>
        <w:rPr>
          <w:b/>
          <w:color w:val="365F91" w:themeColor="accent1" w:themeShade="BF"/>
          <w:sz w:val="28"/>
          <w:szCs w:val="28"/>
        </w:rPr>
      </w:pPr>
      <w:proofErr w:type="spellStart"/>
      <w:r w:rsidRPr="00774B85">
        <w:rPr>
          <w:b/>
          <w:color w:val="365F91" w:themeColor="accent1" w:themeShade="BF"/>
          <w:sz w:val="28"/>
          <w:szCs w:val="28"/>
        </w:rPr>
        <w:t>Pamfleet</w:t>
      </w:r>
      <w:proofErr w:type="spellEnd"/>
      <w:r w:rsidRPr="00774B85">
        <w:rPr>
          <w:b/>
          <w:color w:val="365F91" w:themeColor="accent1" w:themeShade="BF"/>
          <w:sz w:val="28"/>
          <w:szCs w:val="28"/>
        </w:rPr>
        <w:t xml:space="preserve"> Group Adopts Yardi Voyager for Real Estate Asset Management</w:t>
      </w:r>
      <w:bookmarkStart w:id="0" w:name="_GoBack"/>
      <w:bookmarkEnd w:id="0"/>
    </w:p>
    <w:p w14:paraId="1F64F8B0" w14:textId="77777777" w:rsidR="00BA7222" w:rsidRPr="00774B85" w:rsidRDefault="00BA7222" w:rsidP="00BA7222">
      <w:pPr>
        <w:rPr>
          <w:b/>
          <w:i/>
          <w:szCs w:val="18"/>
        </w:rPr>
      </w:pPr>
      <w:r w:rsidRPr="00774B85">
        <w:rPr>
          <w:b/>
          <w:i/>
          <w:szCs w:val="18"/>
        </w:rPr>
        <w:t>Platform will automate a range of business operations including property management, budgeting and construction oversight</w:t>
      </w:r>
    </w:p>
    <w:p w14:paraId="132CEF4C" w14:textId="4C98198D" w:rsidR="00BA7222" w:rsidRPr="00774B85" w:rsidRDefault="00BA7222" w:rsidP="00BA7222">
      <w:pPr>
        <w:spacing w:line="360" w:lineRule="auto"/>
        <w:rPr>
          <w:szCs w:val="18"/>
        </w:rPr>
      </w:pPr>
      <w:r w:rsidRPr="00774B85">
        <w:rPr>
          <w:b/>
          <w:szCs w:val="18"/>
        </w:rPr>
        <w:t>HONG KONG, Feb. 2014</w:t>
      </w:r>
      <w:r w:rsidRPr="00774B85">
        <w:rPr>
          <w:szCs w:val="18"/>
        </w:rPr>
        <w:t xml:space="preserve">– Seeking to streamline complex property and financial management operations as it moves to dramatically expand its real estate investment portfolio, </w:t>
      </w:r>
      <w:proofErr w:type="spellStart"/>
      <w:r w:rsidRPr="00774B85">
        <w:rPr>
          <w:szCs w:val="18"/>
        </w:rPr>
        <w:t>Pamfleet</w:t>
      </w:r>
      <w:proofErr w:type="spellEnd"/>
      <w:r w:rsidRPr="00774B85">
        <w:rPr>
          <w:szCs w:val="18"/>
        </w:rPr>
        <w:t xml:space="preserve"> Group selected the Yardi Voyager® real estate management platform plus additional solutions for budgeting and forecasting and construction management.</w:t>
      </w:r>
    </w:p>
    <w:p w14:paraId="13036A83" w14:textId="02190C65" w:rsidR="00BA7222" w:rsidRPr="00774B85" w:rsidRDefault="00BA7222" w:rsidP="00BA7222">
      <w:pPr>
        <w:spacing w:line="360" w:lineRule="auto"/>
        <w:rPr>
          <w:szCs w:val="18"/>
        </w:rPr>
      </w:pPr>
      <w:r w:rsidRPr="00774B85">
        <w:rPr>
          <w:szCs w:val="18"/>
        </w:rPr>
        <w:t xml:space="preserve">The new core technology platform, Yardi Voyager, is a browser-agnostic, fully mobile software-as-a-service system that will automate </w:t>
      </w:r>
      <w:proofErr w:type="spellStart"/>
      <w:r w:rsidRPr="00774B85">
        <w:rPr>
          <w:szCs w:val="18"/>
        </w:rPr>
        <w:t>Pamfleet</w:t>
      </w:r>
      <w:proofErr w:type="spellEnd"/>
      <w:r w:rsidRPr="00774B85">
        <w:rPr>
          <w:szCs w:val="18"/>
        </w:rPr>
        <w:t xml:space="preserve"> Group’s entire real estate and investment management lifecycle. Benefits include precise performance measurement, smart analytics and full transparency for more informed investment strategies.</w:t>
      </w:r>
    </w:p>
    <w:p w14:paraId="4F1F6D86" w14:textId="15FD2DD3" w:rsidR="00BA7222" w:rsidRPr="00774B85" w:rsidRDefault="00BA7222" w:rsidP="00BA7222">
      <w:pPr>
        <w:spacing w:line="360" w:lineRule="auto"/>
        <w:rPr>
          <w:szCs w:val="18"/>
        </w:rPr>
      </w:pPr>
      <w:r w:rsidRPr="00774B85">
        <w:rPr>
          <w:szCs w:val="18"/>
        </w:rPr>
        <w:t xml:space="preserve">Other products will support </w:t>
      </w:r>
      <w:proofErr w:type="spellStart"/>
      <w:r w:rsidRPr="00774B85">
        <w:rPr>
          <w:szCs w:val="18"/>
        </w:rPr>
        <w:t>Pamfleet</w:t>
      </w:r>
      <w:proofErr w:type="spellEnd"/>
      <w:r w:rsidRPr="00774B85">
        <w:rPr>
          <w:szCs w:val="18"/>
        </w:rPr>
        <w:t xml:space="preserve"> Group’s portfolio expansion by measuring the financial health of the company’s investments and strengthening financial control of the construction lifecycle. Yardi Advanced Budgeting &amp; Forecasting™ will reduce </w:t>
      </w:r>
      <w:proofErr w:type="spellStart"/>
      <w:r w:rsidRPr="00774B85">
        <w:rPr>
          <w:szCs w:val="18"/>
        </w:rPr>
        <w:t>Pamfleet</w:t>
      </w:r>
      <w:proofErr w:type="spellEnd"/>
      <w:r w:rsidRPr="00774B85">
        <w:rPr>
          <w:szCs w:val="18"/>
        </w:rPr>
        <w:t xml:space="preserve"> Group’s budget cycle times and deliver accurate budget projections, valuations and forecasts. </w:t>
      </w:r>
      <w:proofErr w:type="spellStart"/>
      <w:r w:rsidRPr="00774B85">
        <w:rPr>
          <w:szCs w:val="18"/>
        </w:rPr>
        <w:t>Pamfleet</w:t>
      </w:r>
      <w:proofErr w:type="spellEnd"/>
      <w:r w:rsidRPr="00774B85">
        <w:rPr>
          <w:szCs w:val="18"/>
        </w:rPr>
        <w:t xml:space="preserve"> Group will also keep its construction projects on track with Yardi Construction Management™, a full-service job costing and receivables solution that delivers cost control, complete budget oversight, and accurate forecasting of contracts, commitments and cash flows.</w:t>
      </w:r>
    </w:p>
    <w:p w14:paraId="7F93AADB" w14:textId="2CD3B4CC" w:rsidR="00BA7222" w:rsidRPr="00774B85" w:rsidRDefault="00BA7222" w:rsidP="00BA7222">
      <w:pPr>
        <w:spacing w:line="360" w:lineRule="auto"/>
        <w:rPr>
          <w:szCs w:val="18"/>
        </w:rPr>
      </w:pPr>
      <w:r w:rsidRPr="00774B85">
        <w:rPr>
          <w:szCs w:val="18"/>
        </w:rPr>
        <w:t>“Voyager and the other products will be invaluable in helping us expand and maintain our real estate investments and funds.</w:t>
      </w:r>
      <w:proofErr w:type="gramStart"/>
      <w:r w:rsidRPr="00774B85">
        <w:rPr>
          <w:szCs w:val="18"/>
        </w:rPr>
        <w:t>”</w:t>
      </w:r>
      <w:proofErr w:type="gramEnd"/>
      <w:r w:rsidRPr="00774B85">
        <w:rPr>
          <w:szCs w:val="18"/>
        </w:rPr>
        <w:t xml:space="preserve"> said Andrew Moore, Chief Executive Officer for </w:t>
      </w:r>
      <w:proofErr w:type="spellStart"/>
      <w:r w:rsidRPr="00774B85">
        <w:rPr>
          <w:szCs w:val="18"/>
        </w:rPr>
        <w:t>Pamfleet</w:t>
      </w:r>
      <w:proofErr w:type="spellEnd"/>
      <w:r w:rsidRPr="00774B85">
        <w:rPr>
          <w:szCs w:val="18"/>
        </w:rPr>
        <w:t xml:space="preserve"> Group.</w:t>
      </w:r>
    </w:p>
    <w:p w14:paraId="425F016E" w14:textId="50CBC8FB" w:rsidR="00746D1B" w:rsidRDefault="00BA7222" w:rsidP="00746D1B">
      <w:pPr>
        <w:spacing w:line="360" w:lineRule="auto"/>
        <w:rPr>
          <w:szCs w:val="18"/>
        </w:rPr>
      </w:pPr>
      <w:r w:rsidRPr="00774B85">
        <w:rPr>
          <w:szCs w:val="18"/>
        </w:rPr>
        <w:t>“</w:t>
      </w:r>
      <w:proofErr w:type="spellStart"/>
      <w:r w:rsidRPr="00774B85">
        <w:rPr>
          <w:szCs w:val="18"/>
        </w:rPr>
        <w:t>Pamfleet</w:t>
      </w:r>
      <w:proofErr w:type="spellEnd"/>
      <w:r w:rsidRPr="00774B85">
        <w:rPr>
          <w:szCs w:val="18"/>
        </w:rPr>
        <w:t xml:space="preserve"> Group is one of many Yardi clients in Asia Pacific that have discovered the value of a versatile platform that provides data hosting and full mobility while easily accommodating new products. Our Hong Kong-based Yardi Professional Services Group team looks forward to working with </w:t>
      </w:r>
      <w:proofErr w:type="spellStart"/>
      <w:r w:rsidRPr="00774B85">
        <w:rPr>
          <w:szCs w:val="18"/>
        </w:rPr>
        <w:t>Pamfleet</w:t>
      </w:r>
      <w:proofErr w:type="spellEnd"/>
      <w:r w:rsidRPr="00774B85">
        <w:rPr>
          <w:szCs w:val="18"/>
        </w:rPr>
        <w:t xml:space="preserve"> Group to complete a timely implementation,” said Neal </w:t>
      </w:r>
      <w:proofErr w:type="spellStart"/>
      <w:r w:rsidRPr="00774B85">
        <w:rPr>
          <w:szCs w:val="18"/>
        </w:rPr>
        <w:t>Gemassmer</w:t>
      </w:r>
      <w:proofErr w:type="spellEnd"/>
      <w:r w:rsidRPr="00774B85">
        <w:rPr>
          <w:szCs w:val="18"/>
        </w:rPr>
        <w:t>, vice president of international for Yardi.</w:t>
      </w:r>
    </w:p>
    <w:p w14:paraId="487B0C6C" w14:textId="3398642D" w:rsidR="00746D1B" w:rsidRPr="000A366F" w:rsidRDefault="00746D1B" w:rsidP="00746D1B">
      <w:pPr>
        <w:spacing w:line="360" w:lineRule="auto"/>
        <w:jc w:val="center"/>
        <w:rPr>
          <w:szCs w:val="18"/>
        </w:rPr>
      </w:pPr>
      <w:r>
        <w:rPr>
          <w:szCs w:val="18"/>
        </w:rPr>
        <w:t>###</w:t>
      </w:r>
    </w:p>
    <w:p w14:paraId="3E259D46" w14:textId="76B806BA" w:rsidR="00BA7222" w:rsidRPr="00BA7222" w:rsidRDefault="00BA7222" w:rsidP="00BA7222">
      <w:pPr>
        <w:spacing w:line="360" w:lineRule="auto"/>
        <w:rPr>
          <w:b/>
          <w:szCs w:val="18"/>
        </w:rPr>
      </w:pPr>
      <w:r w:rsidRPr="00BA7222">
        <w:rPr>
          <w:b/>
          <w:szCs w:val="18"/>
        </w:rPr>
        <w:t xml:space="preserve">About </w:t>
      </w:r>
      <w:proofErr w:type="spellStart"/>
      <w:r w:rsidRPr="00BA7222">
        <w:rPr>
          <w:b/>
          <w:szCs w:val="18"/>
        </w:rPr>
        <w:t>Pamfleet</w:t>
      </w:r>
      <w:proofErr w:type="spellEnd"/>
      <w:r w:rsidRPr="00BA7222">
        <w:rPr>
          <w:b/>
          <w:szCs w:val="18"/>
        </w:rPr>
        <w:t xml:space="preserve"> Group</w:t>
      </w:r>
    </w:p>
    <w:p w14:paraId="7C06D1D2" w14:textId="3AA0FAFC" w:rsidR="00746D1B" w:rsidRPr="00BA7222" w:rsidRDefault="00BA7222" w:rsidP="00BA7222">
      <w:pPr>
        <w:spacing w:line="360" w:lineRule="auto"/>
        <w:rPr>
          <w:rFonts w:ascii="Calibri" w:hAnsi="Calibri"/>
          <w:sz w:val="22"/>
          <w:szCs w:val="18"/>
        </w:rPr>
      </w:pPr>
      <w:proofErr w:type="spellStart"/>
      <w:r w:rsidRPr="00BA7222">
        <w:rPr>
          <w:szCs w:val="18"/>
        </w:rPr>
        <w:lastRenderedPageBreak/>
        <w:t>Pamfleet</w:t>
      </w:r>
      <w:proofErr w:type="spellEnd"/>
      <w:r w:rsidRPr="00BA7222">
        <w:rPr>
          <w:szCs w:val="18"/>
        </w:rPr>
        <w:t xml:space="preserve"> Group is an experienced real estate investment advisor with offices in Hong Kong and Singapore. Key elements of its competitiveness are investor alignment, a manageable size, </w:t>
      </w:r>
      <w:proofErr w:type="gramStart"/>
      <w:r w:rsidRPr="00BA7222">
        <w:rPr>
          <w:szCs w:val="18"/>
        </w:rPr>
        <w:t>depth</w:t>
      </w:r>
      <w:proofErr w:type="gramEnd"/>
      <w:r w:rsidRPr="00BA7222">
        <w:rPr>
          <w:szCs w:val="18"/>
        </w:rPr>
        <w:t xml:space="preserve"> of team experience/management, focus and </w:t>
      </w:r>
      <w:proofErr w:type="spellStart"/>
      <w:r w:rsidRPr="00BA7222">
        <w:rPr>
          <w:szCs w:val="18"/>
        </w:rPr>
        <w:t>specialisation</w:t>
      </w:r>
      <w:proofErr w:type="spellEnd"/>
      <w:r w:rsidRPr="00BA7222">
        <w:rPr>
          <w:szCs w:val="18"/>
        </w:rPr>
        <w:t xml:space="preserve">. Since the group was established in 2000, it has originated and managed more than U.S. $1 billion worth of assets in Asia. </w:t>
      </w:r>
      <w:proofErr w:type="spellStart"/>
      <w:r w:rsidRPr="00BA7222">
        <w:rPr>
          <w:szCs w:val="18"/>
        </w:rPr>
        <w:t>Pamfleet</w:t>
      </w:r>
      <w:proofErr w:type="spellEnd"/>
      <w:r w:rsidRPr="00BA7222">
        <w:rPr>
          <w:szCs w:val="18"/>
        </w:rPr>
        <w:t xml:space="preserve"> Group </w:t>
      </w:r>
      <w:proofErr w:type="spellStart"/>
      <w:r w:rsidRPr="00BA7222">
        <w:rPr>
          <w:szCs w:val="18"/>
        </w:rPr>
        <w:t>specialises</w:t>
      </w:r>
      <w:proofErr w:type="spellEnd"/>
      <w:r w:rsidRPr="00BA7222">
        <w:rPr>
          <w:szCs w:val="18"/>
        </w:rPr>
        <w:t xml:space="preserve"> in identifying underperforming assets and repositioning them to add value. For more information, visit www.pamfleet.com.</w:t>
      </w:r>
    </w:p>
    <w:p w14:paraId="19577419" w14:textId="77777777" w:rsidR="002738BC" w:rsidRPr="000836C4" w:rsidRDefault="002738BC" w:rsidP="004E09AC">
      <w:pPr>
        <w:pStyle w:val="ListParagraph"/>
        <w:spacing w:line="360" w:lineRule="auto"/>
        <w:ind w:left="0"/>
        <w:jc w:val="both"/>
        <w:rPr>
          <w:rFonts w:ascii="Verdana" w:hAnsi="Verdana"/>
          <w:color w:val="000000"/>
          <w:sz w:val="18"/>
          <w:szCs w:val="18"/>
          <w:lang w:val="en-GB"/>
        </w:rPr>
      </w:pPr>
    </w:p>
    <w:p w14:paraId="4C209F5A" w14:textId="77777777" w:rsidR="002926F8" w:rsidRPr="004B4049" w:rsidRDefault="002926F8" w:rsidP="002926F8">
      <w:pPr>
        <w:autoSpaceDE w:val="0"/>
        <w:autoSpaceDN w:val="0"/>
        <w:adjustRightInd w:val="0"/>
        <w:spacing w:before="120" w:after="160" w:line="360" w:lineRule="auto"/>
        <w:rPr>
          <w:rFonts w:cs="Verdana"/>
          <w:b/>
          <w:bCs/>
          <w:color w:val="000000"/>
          <w:szCs w:val="18"/>
          <w:lang w:val="en-GB" w:eastAsia="en-GB"/>
        </w:rPr>
      </w:pPr>
      <w:r w:rsidRPr="004B4049">
        <w:rPr>
          <w:rFonts w:cs="Verdana"/>
          <w:b/>
          <w:bCs/>
          <w:color w:val="000000"/>
          <w:szCs w:val="18"/>
          <w:lang w:val="en-GB" w:eastAsia="en-GB"/>
        </w:rPr>
        <w:t>About Yardi</w:t>
      </w:r>
    </w:p>
    <w:p w14:paraId="1A8E16D7" w14:textId="77777777" w:rsidR="002926F8" w:rsidRDefault="002926F8" w:rsidP="002926F8">
      <w:pPr>
        <w:autoSpaceDE w:val="0"/>
        <w:autoSpaceDN w:val="0"/>
        <w:adjustRightInd w:val="0"/>
        <w:spacing w:before="0" w:after="160" w:line="360" w:lineRule="auto"/>
        <w:rPr>
          <w:szCs w:val="18"/>
        </w:rPr>
      </w:pPr>
      <w:r>
        <w:rPr>
          <w:szCs w:val="18"/>
        </w:rPr>
        <w:t>Now in its fourth decade, Yardi</w:t>
      </w:r>
      <w:r>
        <w:rPr>
          <w:szCs w:val="18"/>
          <w:vertAlign w:val="superscript"/>
        </w:rPr>
        <w:t>®</w:t>
      </w:r>
      <w:r>
        <w:rPr>
          <w:szCs w:val="18"/>
        </w:rPr>
        <w:t xml:space="preserve"> is committed to the design, development and support of software for real estate investment management and property management.  With the Yardi Commercial Suite</w:t>
      </w:r>
      <w:r>
        <w:rPr>
          <w:szCs w:val="18"/>
          <w:vertAlign w:val="superscript"/>
        </w:rPr>
        <w:t>™</w:t>
      </w:r>
      <w:r>
        <w:rPr>
          <w:szCs w:val="18"/>
        </w:rPr>
        <w:t>, Yardi Multifamily Suite</w:t>
      </w:r>
      <w:r>
        <w:rPr>
          <w:szCs w:val="18"/>
          <w:vertAlign w:val="superscript"/>
        </w:rPr>
        <w:t>™</w:t>
      </w:r>
      <w:r>
        <w:rPr>
          <w:szCs w:val="18"/>
        </w:rPr>
        <w:t>, Yardi Investment Suite</w:t>
      </w:r>
      <w:r>
        <w:rPr>
          <w:szCs w:val="18"/>
          <w:vertAlign w:val="superscript"/>
        </w:rPr>
        <w:t xml:space="preserve">™ </w:t>
      </w:r>
      <w:r>
        <w:rPr>
          <w:szCs w:val="18"/>
        </w:rPr>
        <w:t>and Yardi Orion</w:t>
      </w:r>
      <w:r>
        <w:rPr>
          <w:szCs w:val="18"/>
          <w:vertAlign w:val="superscript"/>
        </w:rPr>
        <w:t>™</w:t>
      </w:r>
      <w:r>
        <w:rPr>
          <w:szCs w:val="18"/>
        </w:rPr>
        <w:t> Business Intelligence, the Yardi Voyager</w:t>
      </w:r>
      <w:r>
        <w:rPr>
          <w:szCs w:val="18"/>
          <w:vertAlign w:val="superscript"/>
        </w:rPr>
        <w:t>®</w:t>
      </w:r>
      <w:r>
        <w:rPr>
          <w:szCs w:val="18"/>
        </w:rPr>
        <w:t xml:space="preserve"> platform is a complete real estate management solution. It includes operations, accounting and ancillary processes and services with portfolio-wide business intelligence and platform-wide mobility. Yardi is based in Santa Barbara, Calif., and serves clients worldwide from offices in Europe, Australia, Asia, the Middle East, and North America.  More information about Yardi products and services is available at www.yardi.co.uk.  </w:t>
      </w:r>
    </w:p>
    <w:p w14:paraId="580EF319" w14:textId="77777777" w:rsidR="002926F8" w:rsidRPr="00523FCD" w:rsidRDefault="002926F8" w:rsidP="002926F8">
      <w:pPr>
        <w:autoSpaceDE w:val="0"/>
        <w:autoSpaceDN w:val="0"/>
        <w:adjustRightInd w:val="0"/>
        <w:spacing w:before="0" w:after="160" w:line="360" w:lineRule="auto"/>
        <w:jc w:val="center"/>
        <w:rPr>
          <w:rFonts w:cs="Verdana"/>
          <w:b/>
          <w:bCs/>
          <w:color w:val="000000"/>
          <w:szCs w:val="18"/>
          <w:lang w:val="en-GB" w:eastAsia="en-GB"/>
        </w:rPr>
      </w:pPr>
      <w:r>
        <w:rPr>
          <w:szCs w:val="18"/>
        </w:rPr>
        <w:t>###</w:t>
      </w:r>
    </w:p>
    <w:p w14:paraId="5090DA60" w14:textId="77777777" w:rsidR="002926F8" w:rsidRPr="004B4049" w:rsidRDefault="002926F8" w:rsidP="002926F8">
      <w:pPr>
        <w:autoSpaceDE w:val="0"/>
        <w:autoSpaceDN w:val="0"/>
        <w:adjustRightInd w:val="0"/>
        <w:spacing w:before="0" w:after="160" w:line="360" w:lineRule="auto"/>
        <w:rPr>
          <w:szCs w:val="18"/>
          <w:lang w:val="en-GB"/>
        </w:rPr>
      </w:pPr>
      <w:r w:rsidRPr="004B4049">
        <w:rPr>
          <w:b/>
          <w:szCs w:val="18"/>
          <w:lang w:val="en-GB"/>
        </w:rPr>
        <w:t>Press Contact:</w:t>
      </w:r>
      <w:r w:rsidRPr="004B4049">
        <w:rPr>
          <w:szCs w:val="18"/>
          <w:lang w:val="en-GB"/>
        </w:rPr>
        <w:br/>
        <w:t>Martin Gedny – Marketing Manager</w:t>
      </w:r>
      <w:r>
        <w:rPr>
          <w:szCs w:val="18"/>
          <w:lang w:val="en-GB"/>
        </w:rPr>
        <w:t xml:space="preserve"> (Europe &amp; Middle East)</w:t>
      </w:r>
    </w:p>
    <w:p w14:paraId="1CA68D5B" w14:textId="60167BFA" w:rsidR="00D92CCE" w:rsidRPr="00D92CCE" w:rsidRDefault="002926F8" w:rsidP="002926F8">
      <w:pPr>
        <w:autoSpaceDE w:val="0"/>
        <w:autoSpaceDN w:val="0"/>
        <w:adjustRightInd w:val="0"/>
        <w:spacing w:before="0" w:line="360" w:lineRule="auto"/>
        <w:rPr>
          <w:rStyle w:val="Hyperlink"/>
          <w:rFonts w:cs="Arial"/>
          <w:szCs w:val="18"/>
          <w:lang w:val="en-GB"/>
        </w:rPr>
      </w:pPr>
      <w:r w:rsidRPr="004B4049">
        <w:rPr>
          <w:szCs w:val="18"/>
          <w:lang w:val="en-GB"/>
        </w:rPr>
        <w:t>+44 (0) 1908 308400</w:t>
      </w:r>
      <w:r w:rsidRPr="004B4049">
        <w:rPr>
          <w:szCs w:val="18"/>
          <w:lang w:val="en-GB"/>
        </w:rPr>
        <w:br/>
      </w:r>
      <w:r w:rsidRPr="004B4049">
        <w:rPr>
          <w:lang w:val="en-GB"/>
        </w:rPr>
        <w:t xml:space="preserve">Email: </w:t>
      </w:r>
      <w:hyperlink r:id="rId11" w:history="1">
        <w:r w:rsidRPr="004B4049">
          <w:rPr>
            <w:rStyle w:val="Hyperlink"/>
            <w:rFonts w:cs="Arial"/>
            <w:szCs w:val="18"/>
            <w:lang w:val="en-GB"/>
          </w:rPr>
          <w:t>martin.gedny@yardi.com</w:t>
        </w:r>
      </w:hyperlink>
    </w:p>
    <w:p w14:paraId="3C8995C1" w14:textId="77777777" w:rsidR="004900EE" w:rsidRDefault="004900EE" w:rsidP="00D92CCE">
      <w:pPr>
        <w:spacing w:before="0" w:line="360" w:lineRule="auto"/>
        <w:rPr>
          <w:szCs w:val="18"/>
          <w:lang w:val="en-GB"/>
        </w:rPr>
      </w:pPr>
    </w:p>
    <w:p w14:paraId="0542E1B6" w14:textId="77777777" w:rsidR="00D92CCE" w:rsidRPr="00D92CCE" w:rsidRDefault="00D92CCE" w:rsidP="00D92CCE">
      <w:pPr>
        <w:spacing w:before="0" w:line="360" w:lineRule="auto"/>
        <w:rPr>
          <w:b/>
          <w:szCs w:val="18"/>
          <w:lang w:val="en-GB"/>
        </w:rPr>
      </w:pPr>
      <w:r w:rsidRPr="00D92CCE">
        <w:rPr>
          <w:b/>
          <w:szCs w:val="18"/>
          <w:lang w:val="en-GB"/>
        </w:rPr>
        <w:t xml:space="preserve">Yardi Systems </w:t>
      </w:r>
      <w:r w:rsidR="00A67CF4">
        <w:rPr>
          <w:b/>
          <w:szCs w:val="18"/>
          <w:lang w:val="en-GB"/>
        </w:rPr>
        <w:t>L</w:t>
      </w:r>
      <w:r w:rsidR="004900EE">
        <w:rPr>
          <w:b/>
          <w:szCs w:val="18"/>
          <w:lang w:val="en-GB"/>
        </w:rPr>
        <w:t>imited</w:t>
      </w:r>
    </w:p>
    <w:p w14:paraId="71D9B95D" w14:textId="77777777" w:rsidR="00D92CCE" w:rsidRDefault="004900EE" w:rsidP="00D92CCE">
      <w:pPr>
        <w:spacing w:before="0" w:line="360" w:lineRule="auto"/>
        <w:rPr>
          <w:szCs w:val="18"/>
          <w:lang w:val="en-GB"/>
        </w:rPr>
      </w:pPr>
      <w:proofErr w:type="spellStart"/>
      <w:r>
        <w:rPr>
          <w:szCs w:val="18"/>
          <w:lang w:val="en-GB"/>
        </w:rPr>
        <w:t>Avebury</w:t>
      </w:r>
      <w:proofErr w:type="spellEnd"/>
      <w:r>
        <w:rPr>
          <w:szCs w:val="18"/>
          <w:lang w:val="en-GB"/>
        </w:rPr>
        <w:t xml:space="preserve"> House</w:t>
      </w:r>
    </w:p>
    <w:p w14:paraId="48A9121B" w14:textId="77777777" w:rsidR="004900EE" w:rsidRDefault="004900EE" w:rsidP="00D92CCE">
      <w:pPr>
        <w:spacing w:before="0" w:line="360" w:lineRule="auto"/>
        <w:rPr>
          <w:szCs w:val="18"/>
          <w:lang w:val="en-GB"/>
        </w:rPr>
      </w:pPr>
      <w:r>
        <w:rPr>
          <w:szCs w:val="18"/>
          <w:lang w:val="en-GB"/>
        </w:rPr>
        <w:t xml:space="preserve">201-249 </w:t>
      </w:r>
      <w:proofErr w:type="spellStart"/>
      <w:r>
        <w:rPr>
          <w:szCs w:val="18"/>
          <w:lang w:val="en-GB"/>
        </w:rPr>
        <w:t>Avebury</w:t>
      </w:r>
      <w:proofErr w:type="spellEnd"/>
      <w:r>
        <w:rPr>
          <w:szCs w:val="18"/>
          <w:lang w:val="en-GB"/>
        </w:rPr>
        <w:t xml:space="preserve"> Boulevard</w:t>
      </w:r>
    </w:p>
    <w:p w14:paraId="19287040" w14:textId="77777777" w:rsidR="004900EE" w:rsidRDefault="004900EE" w:rsidP="00D92CCE">
      <w:pPr>
        <w:spacing w:before="0" w:line="360" w:lineRule="auto"/>
        <w:rPr>
          <w:szCs w:val="18"/>
          <w:lang w:val="en-GB"/>
        </w:rPr>
      </w:pPr>
      <w:r>
        <w:rPr>
          <w:szCs w:val="18"/>
          <w:lang w:val="en-GB"/>
        </w:rPr>
        <w:t>Milton Keynes – MK9 1AX</w:t>
      </w:r>
    </w:p>
    <w:p w14:paraId="7A088EBB" w14:textId="3558A671" w:rsidR="001E60D1" w:rsidRPr="00D92CCE" w:rsidRDefault="001E60D1" w:rsidP="00D92CCE">
      <w:pPr>
        <w:spacing w:before="0" w:line="360" w:lineRule="auto"/>
        <w:rPr>
          <w:szCs w:val="18"/>
          <w:lang w:val="en-GB"/>
        </w:rPr>
      </w:pPr>
      <w:r>
        <w:rPr>
          <w:szCs w:val="18"/>
          <w:lang w:val="en-GB"/>
        </w:rPr>
        <w:t>United Kingdom</w:t>
      </w:r>
    </w:p>
    <w:p w14:paraId="3F6703F1" w14:textId="77777777" w:rsidR="00D92CCE" w:rsidRPr="00D92CCE" w:rsidRDefault="00D92CCE" w:rsidP="00D92CCE">
      <w:pPr>
        <w:spacing w:before="0" w:line="360" w:lineRule="auto"/>
        <w:rPr>
          <w:szCs w:val="18"/>
          <w:lang w:val="en-GB"/>
        </w:rPr>
      </w:pPr>
      <w:r w:rsidRPr="00D92CCE">
        <w:rPr>
          <w:szCs w:val="18"/>
          <w:lang w:val="en-GB"/>
        </w:rPr>
        <w:t xml:space="preserve">Email: </w:t>
      </w:r>
      <w:hyperlink r:id="rId12" w:history="1">
        <w:r w:rsidR="004900EE" w:rsidRPr="00353A1F">
          <w:rPr>
            <w:rStyle w:val="Hyperlink"/>
            <w:szCs w:val="18"/>
            <w:lang w:val="en-GB"/>
          </w:rPr>
          <w:t>europe@yardi.com</w:t>
        </w:r>
      </w:hyperlink>
    </w:p>
    <w:p w14:paraId="6E0F1355" w14:textId="77777777" w:rsidR="00E25934" w:rsidRPr="005833DE" w:rsidRDefault="006B6116" w:rsidP="000836C4">
      <w:pPr>
        <w:jc w:val="center"/>
        <w:rPr>
          <w:szCs w:val="18"/>
          <w:lang w:val="en-GB"/>
        </w:rPr>
      </w:pPr>
      <w:r>
        <w:rPr>
          <w:lang w:val="en-GB"/>
        </w:rPr>
        <w:t>###</w:t>
      </w:r>
    </w:p>
    <w:sectPr w:rsidR="00E25934" w:rsidRPr="005833DE" w:rsidSect="00A26DB5">
      <w:headerReference w:type="default" r:id="rId13"/>
      <w:footerReference w:type="default" r:id="rId14"/>
      <w:pgSz w:w="11907" w:h="16839" w:code="9"/>
      <w:pgMar w:top="2160" w:right="1797" w:bottom="1077" w:left="2098"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371B2" w14:textId="77777777" w:rsidR="00C26855" w:rsidRDefault="00C26855">
      <w:r>
        <w:separator/>
      </w:r>
    </w:p>
  </w:endnote>
  <w:endnote w:type="continuationSeparator" w:id="0">
    <w:p w14:paraId="40933DA5" w14:textId="77777777" w:rsidR="00C26855" w:rsidRDefault="00C26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0D67B" w14:textId="77777777" w:rsidR="006409F5" w:rsidRDefault="006409F5" w:rsidP="00487217">
    <w:pPr>
      <w:pStyle w:val="Footer"/>
    </w:pPr>
    <w:r>
      <w:t xml:space="preserve">Page </w:t>
    </w:r>
    <w:r>
      <w:fldChar w:fldCharType="begin"/>
    </w:r>
    <w:r>
      <w:instrText xml:space="preserve"> PAGE  \* Arabic  \* MERGEFORMAT </w:instrText>
    </w:r>
    <w:r>
      <w:fldChar w:fldCharType="separate"/>
    </w:r>
    <w:r w:rsidR="00BA7222">
      <w:rPr>
        <w:noProof/>
      </w:rPr>
      <w:t>2</w:t>
    </w:r>
    <w:r>
      <w:rPr>
        <w:noProof/>
      </w:rPr>
      <w:fldChar w:fldCharType="end"/>
    </w:r>
    <w:r>
      <w:t xml:space="preserve"> of </w:t>
    </w:r>
    <w:fldSimple w:instr=" NUMPAGES  \* Arabic  \* MERGEFORMAT ">
      <w:r w:rsidR="00BA7222">
        <w:rPr>
          <w:noProof/>
        </w:rPr>
        <w:t>2</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6ABA7" w14:textId="77777777" w:rsidR="00C26855" w:rsidRDefault="00C26855">
      <w:r>
        <w:separator/>
      </w:r>
    </w:p>
  </w:footnote>
  <w:footnote w:type="continuationSeparator" w:id="0">
    <w:p w14:paraId="384CD609" w14:textId="77777777" w:rsidR="00C26855" w:rsidRDefault="00C268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9E496" w14:textId="77777777" w:rsidR="006409F5" w:rsidRDefault="006409F5">
    <w:pPr>
      <w:pStyle w:val="Header"/>
    </w:pPr>
    <w:r>
      <w:rPr>
        <w:noProof/>
      </w:rPr>
      <mc:AlternateContent>
        <mc:Choice Requires="wps">
          <w:drawing>
            <wp:anchor distT="0" distB="0" distL="114300" distR="114300" simplePos="0" relativeHeight="251659264" behindDoc="1" locked="0" layoutInCell="1" allowOverlap="1" wp14:anchorId="62100651" wp14:editId="1BCF30AA">
              <wp:simplePos x="0" y="0"/>
              <wp:positionH relativeFrom="page">
                <wp:posOffset>0</wp:posOffset>
              </wp:positionH>
              <wp:positionV relativeFrom="page">
                <wp:posOffset>0</wp:posOffset>
              </wp:positionV>
              <wp:extent cx="7772400" cy="161925"/>
              <wp:effectExtent l="0" t="0" r="0" b="9525"/>
              <wp:wrapNone/>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61925"/>
                      </a:xfrm>
                      <a:prstGeom prst="rect">
                        <a:avLst/>
                      </a:prstGeom>
                      <a:solidFill>
                        <a:srgbClr val="003E7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0;margin-top:0;width:612pt;height:12.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" fillcolor="#003e74" stroked="f">
              <w10:wrap anchorx="page" anchory="page"/>
            </v:rect>
          </w:pict>
        </mc:Fallback>
      </mc:AlternateContent>
    </w:r>
    <w:r>
      <w:rPr>
        <w:noProof/>
      </w:rPr>
      <w:drawing>
        <wp:anchor distT="0" distB="0" distL="114300" distR="114300" simplePos="0" relativeHeight="251658240" behindDoc="0" locked="0" layoutInCell="1" allowOverlap="1" wp14:anchorId="768A980F" wp14:editId="3DF88165">
          <wp:simplePos x="0" y="0"/>
          <wp:positionH relativeFrom="column">
            <wp:posOffset>-423545</wp:posOffset>
          </wp:positionH>
          <wp:positionV relativeFrom="paragraph">
            <wp:posOffset>102870</wp:posOffset>
          </wp:positionV>
          <wp:extent cx="1353820" cy="330835"/>
          <wp:effectExtent l="19050" t="0" r="0" b="0"/>
          <wp:wrapNone/>
          <wp:docPr id="21" name="Picture 21" descr="YardiLogo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YardiLogo07"/>
                  <pic:cNvPicPr>
                    <a:picLocks noChangeAspect="1" noChangeArrowheads="1"/>
                  </pic:cNvPicPr>
                </pic:nvPicPr>
                <pic:blipFill>
                  <a:blip r:embed="rId1"/>
                  <a:srcRect/>
                  <a:stretch>
                    <a:fillRect/>
                  </a:stretch>
                </pic:blipFill>
                <pic:spPr bwMode="auto">
                  <a:xfrm>
                    <a:off x="0" y="0"/>
                    <a:ext cx="1353820" cy="33083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7216" behindDoc="1" locked="0" layoutInCell="1" allowOverlap="1" wp14:anchorId="0188C29B" wp14:editId="769E6FA6">
              <wp:simplePos x="0" y="0"/>
              <wp:positionH relativeFrom="page">
                <wp:posOffset>6209030</wp:posOffset>
              </wp:positionH>
              <wp:positionV relativeFrom="page">
                <wp:posOffset>475615</wp:posOffset>
              </wp:positionV>
              <wp:extent cx="646430" cy="996315"/>
              <wp:effectExtent l="0" t="0" r="1270" b="1333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996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105D3" w14:textId="77777777" w:rsidR="006409F5" w:rsidRPr="009651D6" w:rsidRDefault="006409F5" w:rsidP="0070787B">
                          <w:pPr>
                            <w:pStyle w:val="Regions"/>
                          </w:pPr>
                          <w:r w:rsidRPr="009651D6">
                            <w:t>United States</w:t>
                          </w:r>
                        </w:p>
                        <w:p w14:paraId="41B92FA4" w14:textId="77777777" w:rsidR="006409F5" w:rsidRDefault="006409F5" w:rsidP="0070787B">
                          <w:pPr>
                            <w:pStyle w:val="Regions"/>
                          </w:pPr>
                          <w:r w:rsidRPr="009651D6">
                            <w:t>Canada</w:t>
                          </w:r>
                        </w:p>
                        <w:p w14:paraId="7865850F" w14:textId="77777777" w:rsidR="006409F5" w:rsidRDefault="006409F5" w:rsidP="0070787B">
                          <w:pPr>
                            <w:pStyle w:val="Regions"/>
                          </w:pPr>
                          <w:r>
                            <w:t>Europe</w:t>
                          </w:r>
                        </w:p>
                        <w:p w14:paraId="69AE9286" w14:textId="77777777" w:rsidR="006409F5" w:rsidRDefault="006409F5" w:rsidP="0070787B">
                          <w:pPr>
                            <w:pStyle w:val="Regions"/>
                          </w:pPr>
                          <w:r>
                            <w:t>Asia</w:t>
                          </w:r>
                        </w:p>
                        <w:p w14:paraId="6938051B" w14:textId="77777777" w:rsidR="006409F5" w:rsidRPr="009651D6" w:rsidRDefault="006409F5" w:rsidP="0070787B">
                          <w:pPr>
                            <w:pStyle w:val="Regions"/>
                          </w:pPr>
                          <w:r>
                            <w:t>Australia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0" o:spid="_x0000_s1030" type="#_x0000_t202" style="position:absolute;margin-left:488.9pt;margin-top:37.45pt;width:50.9pt;height:78.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" filled="f" stroked="f">
              <v:textbox inset="0,0,0,0">
                <w:txbxContent>
                  <w:p w14:paraId="263105D3" w14:textId="77777777" w:rsidR="006409F5" w:rsidRPr="009651D6" w:rsidRDefault="006409F5" w:rsidP="0070787B">
                    <w:pPr>
                      <w:pStyle w:val="Regions"/>
                    </w:pPr>
                    <w:r w:rsidRPr="009651D6">
                      <w:t>United States</w:t>
                    </w:r>
                  </w:p>
                  <w:p w14:paraId="41B92FA4" w14:textId="77777777" w:rsidR="006409F5" w:rsidRDefault="006409F5" w:rsidP="0070787B">
                    <w:pPr>
                      <w:pStyle w:val="Regions"/>
                    </w:pPr>
                    <w:r w:rsidRPr="009651D6">
                      <w:t>Canada</w:t>
                    </w:r>
                  </w:p>
                  <w:p w14:paraId="7865850F" w14:textId="77777777" w:rsidR="006409F5" w:rsidRDefault="006409F5" w:rsidP="0070787B">
                    <w:pPr>
                      <w:pStyle w:val="Regions"/>
                    </w:pPr>
                    <w:r>
                      <w:t>Europe</w:t>
                    </w:r>
                  </w:p>
                  <w:p w14:paraId="69AE9286" w14:textId="77777777" w:rsidR="006409F5" w:rsidRDefault="006409F5" w:rsidP="0070787B">
                    <w:pPr>
                      <w:pStyle w:val="Regions"/>
                    </w:pPr>
                    <w:r>
                      <w:t>Asia</w:t>
                    </w:r>
                  </w:p>
                  <w:p w14:paraId="6938051B" w14:textId="77777777" w:rsidR="006409F5" w:rsidRPr="009651D6" w:rsidRDefault="006409F5" w:rsidP="0070787B">
                    <w:pPr>
                      <w:pStyle w:val="Regions"/>
                    </w:pPr>
                    <w:r>
                      <w:t>Australia</w:t>
                    </w:r>
                  </w:p>
                </w:txbxContent>
              </v:textbox>
              <w10:wrap anchorx="page" anchory="page"/>
            </v:shape>
          </w:pict>
        </mc:Fallback>
      </mc:AlternateContent>
    </w:r>
    <w:r>
      <w:rPr>
        <w:noProof/>
      </w:rPr>
      <w:drawing>
        <wp:anchor distT="0" distB="0" distL="114300" distR="114300" simplePos="0" relativeHeight="251656192" behindDoc="1" locked="0" layoutInCell="1" allowOverlap="1" wp14:anchorId="372E2E1D" wp14:editId="01ABE8D4">
          <wp:simplePos x="0" y="0"/>
          <wp:positionH relativeFrom="page">
            <wp:posOffset>0</wp:posOffset>
          </wp:positionH>
          <wp:positionV relativeFrom="page">
            <wp:posOffset>0</wp:posOffset>
          </wp:positionV>
          <wp:extent cx="7829550" cy="114300"/>
          <wp:effectExtent l="19050" t="0" r="0" b="0"/>
          <wp:wrapNone/>
          <wp:docPr id="4" name="Picture 4" descr="letterhead1102aBlan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etterhead1102aBlank"/>
                  <pic:cNvPicPr>
                    <a:picLocks noChangeArrowheads="1"/>
                  </pic:cNvPicPr>
                </pic:nvPicPr>
                <pic:blipFill>
                  <a:blip r:embed="rId2"/>
                  <a:srcRect/>
                  <a:stretch>
                    <a:fillRect/>
                  </a:stretch>
                </pic:blipFill>
                <pic:spPr bwMode="auto">
                  <a:xfrm>
                    <a:off x="0" y="0"/>
                    <a:ext cx="7829550" cy="1143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5940"/>
    <w:multiLevelType w:val="multilevel"/>
    <w:tmpl w:val="FFBEADBC"/>
    <w:lvl w:ilvl="0">
      <w:start w:val="1"/>
      <w:numFmt w:val="bullet"/>
      <w:lvlText w:val=""/>
      <w:lvlJc w:val="left"/>
      <w:pPr>
        <w:tabs>
          <w:tab w:val="num" w:pos="180"/>
        </w:tabs>
        <w:ind w:left="0" w:firstLine="0"/>
      </w:pPr>
      <w:rPr>
        <w:rFonts w:ascii="Wingdings" w:hAnsi="Wingdings" w:hint="default"/>
        <w:b/>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6617769"/>
    <w:multiLevelType w:val="hybridMultilevel"/>
    <w:tmpl w:val="A894AF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69A04CB"/>
    <w:multiLevelType w:val="hybridMultilevel"/>
    <w:tmpl w:val="FFBEADBC"/>
    <w:lvl w:ilvl="0" w:tplc="9ECC8DE4">
      <w:start w:val="1"/>
      <w:numFmt w:val="bullet"/>
      <w:lvlText w:val=""/>
      <w:lvlJc w:val="left"/>
      <w:pPr>
        <w:tabs>
          <w:tab w:val="num" w:pos="180"/>
        </w:tabs>
        <w:ind w:left="0" w:firstLine="0"/>
      </w:pPr>
      <w:rPr>
        <w:rFonts w:ascii="Wingdings" w:hAnsi="Wingdings" w:hint="default"/>
        <w:b/>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6271B3"/>
    <w:multiLevelType w:val="hybridMultilevel"/>
    <w:tmpl w:val="1840A2BA"/>
    <w:lvl w:ilvl="0" w:tplc="EFECE51A">
      <w:start w:val="1"/>
      <w:numFmt w:val="lowerLetter"/>
      <w:pStyle w:val="ListNumbered2"/>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4039CB"/>
    <w:multiLevelType w:val="multilevel"/>
    <w:tmpl w:val="8B780A5A"/>
    <w:lvl w:ilvl="0">
      <w:start w:val="1"/>
      <w:numFmt w:val="bullet"/>
      <w:lvlText w:val=""/>
      <w:lvlJc w:val="left"/>
      <w:pPr>
        <w:tabs>
          <w:tab w:val="num" w:pos="180"/>
        </w:tabs>
        <w:ind w:left="0" w:firstLine="0"/>
      </w:pPr>
      <w:rPr>
        <w:rFonts w:ascii="Wingdings" w:hAnsi="Wingdings" w:hint="default"/>
        <w:b w:val="0"/>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F8D43AD"/>
    <w:multiLevelType w:val="hybridMultilevel"/>
    <w:tmpl w:val="7778C4D6"/>
    <w:lvl w:ilvl="0" w:tplc="FDB6EC66">
      <w:start w:val="1"/>
      <w:numFmt w:val="bullet"/>
      <w:pStyle w:val="ListBulleted2"/>
      <w:lvlText w:val=""/>
      <w:lvlJc w:val="left"/>
      <w:pPr>
        <w:tabs>
          <w:tab w:val="num" w:pos="720"/>
        </w:tabs>
        <w:ind w:left="360" w:hanging="180"/>
      </w:pPr>
      <w:rPr>
        <w:rFonts w:ascii="Wingdings 3" w:hAnsi="Wingdings 3" w:hint="default"/>
        <w:b w:val="0"/>
        <w:i w:val="0"/>
        <w:sz w:val="15"/>
        <w:szCs w:val="1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C32020"/>
    <w:multiLevelType w:val="hybridMultilevel"/>
    <w:tmpl w:val="CF78DEA2"/>
    <w:lvl w:ilvl="0" w:tplc="22F2E8AA">
      <w:start w:val="1"/>
      <w:numFmt w:val="bullet"/>
      <w:lvlText w:val=""/>
      <w:lvlJc w:val="left"/>
      <w:pPr>
        <w:tabs>
          <w:tab w:val="num" w:pos="180"/>
        </w:tabs>
        <w:ind w:left="0" w:firstLine="0"/>
      </w:pPr>
      <w:rPr>
        <w:rFonts w:ascii="Wingdings" w:hAnsi="Wingdings" w:hint="default"/>
        <w:b/>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240438"/>
    <w:multiLevelType w:val="multilevel"/>
    <w:tmpl w:val="79AE7F62"/>
    <w:lvl w:ilvl="0">
      <w:start w:val="1"/>
      <w:numFmt w:val="bullet"/>
      <w:lvlText w:val=""/>
      <w:lvlJc w:val="left"/>
      <w:pPr>
        <w:tabs>
          <w:tab w:val="num" w:pos="360"/>
        </w:tabs>
        <w:ind w:left="180" w:firstLine="0"/>
      </w:pPr>
      <w:rPr>
        <w:rFonts w:ascii="Wingdings 3" w:hAnsi="Wingdings 3" w:hint="default"/>
        <w:b w:val="0"/>
        <w:i w:val="0"/>
        <w:sz w:val="15"/>
        <w:szCs w:val="15"/>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66812FA"/>
    <w:multiLevelType w:val="hybridMultilevel"/>
    <w:tmpl w:val="5928AD7C"/>
    <w:lvl w:ilvl="0" w:tplc="4100EB2C">
      <w:start w:val="1"/>
      <w:numFmt w:val="bullet"/>
      <w:lvlText w:val=""/>
      <w:lvlJc w:val="left"/>
      <w:pPr>
        <w:tabs>
          <w:tab w:val="num" w:pos="360"/>
        </w:tabs>
        <w:ind w:left="180" w:firstLine="0"/>
      </w:pPr>
      <w:rPr>
        <w:rFonts w:ascii="Wingdings 3" w:hAnsi="Wingdings 3" w:hint="default"/>
        <w:b w:val="0"/>
        <w:i w:val="0"/>
        <w:sz w:val="15"/>
        <w:szCs w:val="1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4521B9"/>
    <w:multiLevelType w:val="hybridMultilevel"/>
    <w:tmpl w:val="F87EB08C"/>
    <w:lvl w:ilvl="0" w:tplc="885EFC3E">
      <w:start w:val="1"/>
      <w:numFmt w:val="decimal"/>
      <w:pStyle w:val="ListNumbered"/>
      <w:lvlText w:val="%1"/>
      <w:lvlJc w:val="left"/>
      <w:pPr>
        <w:tabs>
          <w:tab w:val="num" w:pos="360"/>
        </w:tabs>
        <w:ind w:left="360" w:hanging="360"/>
      </w:pPr>
      <w:rPr>
        <w:rFonts w:hint="default"/>
        <w:b/>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D240BB9"/>
    <w:multiLevelType w:val="multilevel"/>
    <w:tmpl w:val="34D8A6FC"/>
    <w:lvl w:ilvl="0">
      <w:start w:val="1"/>
      <w:numFmt w:val="decimal"/>
      <w:lvlText w:val="%1"/>
      <w:lvlJc w:val="left"/>
      <w:pPr>
        <w:tabs>
          <w:tab w:val="num" w:pos="360"/>
        </w:tabs>
        <w:ind w:left="0" w:firstLine="0"/>
      </w:pPr>
      <w:rPr>
        <w:rFonts w:hint="default"/>
        <w:b/>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19E47B5"/>
    <w:multiLevelType w:val="hybridMultilevel"/>
    <w:tmpl w:val="9B6ACF2A"/>
    <w:lvl w:ilvl="0" w:tplc="3132A698">
      <w:start w:val="1"/>
      <w:numFmt w:val="bullet"/>
      <w:pStyle w:val="ListBulleted"/>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BC44B2"/>
    <w:multiLevelType w:val="multilevel"/>
    <w:tmpl w:val="46824C16"/>
    <w:lvl w:ilvl="0">
      <w:start w:val="1"/>
      <w:numFmt w:val="bullet"/>
      <w:lvlText w:val=""/>
      <w:lvlJc w:val="left"/>
      <w:pPr>
        <w:tabs>
          <w:tab w:val="num" w:pos="360"/>
        </w:tabs>
        <w:ind w:left="180" w:firstLine="0"/>
      </w:pPr>
      <w:rPr>
        <w:rFonts w:ascii="Wingdings 3" w:hAnsi="Wingdings 3" w:hint="default"/>
        <w:b w:val="0"/>
        <w:i w:val="0"/>
        <w:sz w:val="14"/>
        <w:szCs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3FB6440"/>
    <w:multiLevelType w:val="multilevel"/>
    <w:tmpl w:val="39780EF0"/>
    <w:lvl w:ilvl="0">
      <w:start w:val="1"/>
      <w:numFmt w:val="decimal"/>
      <w:lvlText w:val="%1"/>
      <w:lvlJc w:val="left"/>
      <w:pPr>
        <w:tabs>
          <w:tab w:val="num" w:pos="360"/>
        </w:tabs>
        <w:ind w:left="360" w:hanging="360"/>
      </w:pPr>
      <w:rPr>
        <w:rFonts w:hint="default"/>
        <w:b/>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73E1305"/>
    <w:multiLevelType w:val="multilevel"/>
    <w:tmpl w:val="7A78D2A0"/>
    <w:lvl w:ilvl="0">
      <w:start w:val="1"/>
      <w:numFmt w:val="bullet"/>
      <w:lvlText w:val=""/>
      <w:lvlJc w:val="left"/>
      <w:pPr>
        <w:tabs>
          <w:tab w:val="num" w:pos="180"/>
        </w:tabs>
        <w:ind w:left="0" w:firstLine="0"/>
      </w:pPr>
      <w:rPr>
        <w:rFonts w:ascii="Wingdings" w:hAnsi="Wingdings" w:hint="default"/>
        <w:b w:val="0"/>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9DA122A"/>
    <w:multiLevelType w:val="multilevel"/>
    <w:tmpl w:val="66D8D6D8"/>
    <w:lvl w:ilvl="0">
      <w:start w:val="1"/>
      <w:numFmt w:val="lowerLetter"/>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A006233"/>
    <w:multiLevelType w:val="hybridMultilevel"/>
    <w:tmpl w:val="099E6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3DC3225E"/>
    <w:multiLevelType w:val="multilevel"/>
    <w:tmpl w:val="B1546DB8"/>
    <w:lvl w:ilvl="0">
      <w:start w:val="1"/>
      <w:numFmt w:val="bullet"/>
      <w:lvlText w:val=""/>
      <w:lvlJc w:val="left"/>
      <w:pPr>
        <w:tabs>
          <w:tab w:val="num" w:pos="180"/>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3624E3A"/>
    <w:multiLevelType w:val="hybridMultilevel"/>
    <w:tmpl w:val="0EB6ADF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39F6EEF"/>
    <w:multiLevelType w:val="hybridMultilevel"/>
    <w:tmpl w:val="5A782BC4"/>
    <w:lvl w:ilvl="0" w:tplc="9ECC8DE4">
      <w:start w:val="1"/>
      <w:numFmt w:val="bullet"/>
      <w:lvlText w:val=""/>
      <w:lvlJc w:val="left"/>
      <w:pPr>
        <w:tabs>
          <w:tab w:val="num" w:pos="18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69B5ADA"/>
    <w:multiLevelType w:val="multilevel"/>
    <w:tmpl w:val="668EDF96"/>
    <w:lvl w:ilvl="0">
      <w:start w:val="1"/>
      <w:numFmt w:val="bullet"/>
      <w:lvlText w:val=""/>
      <w:lvlJc w:val="left"/>
      <w:pPr>
        <w:tabs>
          <w:tab w:val="num" w:pos="180"/>
        </w:tabs>
        <w:ind w:left="0" w:firstLine="0"/>
      </w:pPr>
      <w:rPr>
        <w:rFonts w:ascii="Wingdings" w:hAnsi="Wingdings" w:hint="default"/>
        <w:b/>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85357EF"/>
    <w:multiLevelType w:val="multilevel"/>
    <w:tmpl w:val="6E5A01F2"/>
    <w:lvl w:ilvl="0">
      <w:start w:val="1"/>
      <w:numFmt w:val="bullet"/>
      <w:lvlText w:val=""/>
      <w:lvlJc w:val="left"/>
      <w:pPr>
        <w:tabs>
          <w:tab w:val="num" w:pos="360"/>
        </w:tabs>
        <w:ind w:left="180" w:firstLine="0"/>
      </w:pPr>
      <w:rPr>
        <w:rFonts w:ascii="Wingdings 3" w:hAnsi="Wingdings 3" w:hint="default"/>
        <w:b w:val="0"/>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D6E456E"/>
    <w:multiLevelType w:val="hybridMultilevel"/>
    <w:tmpl w:val="A7C6E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E560EE3"/>
    <w:multiLevelType w:val="multilevel"/>
    <w:tmpl w:val="075A6584"/>
    <w:lvl w:ilvl="0">
      <w:start w:val="1"/>
      <w:numFmt w:val="bullet"/>
      <w:lvlText w:val=""/>
      <w:lvlJc w:val="left"/>
      <w:pPr>
        <w:tabs>
          <w:tab w:val="num" w:pos="180"/>
        </w:tabs>
        <w:ind w:left="0" w:firstLine="0"/>
      </w:pPr>
      <w:rPr>
        <w:rFonts w:ascii="Wingdings" w:hAnsi="Wingdings" w:hint="default"/>
        <w:b w:val="0"/>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76A3598"/>
    <w:multiLevelType w:val="multilevel"/>
    <w:tmpl w:val="BEE29918"/>
    <w:lvl w:ilvl="0">
      <w:start w:val="1"/>
      <w:numFmt w:val="bullet"/>
      <w:lvlText w:val=""/>
      <w:lvlJc w:val="left"/>
      <w:pPr>
        <w:tabs>
          <w:tab w:val="num" w:pos="360"/>
        </w:tabs>
        <w:ind w:left="180" w:firstLine="0"/>
      </w:pPr>
      <w:rPr>
        <w:rFonts w:ascii="Wingdings 3" w:hAnsi="Wingdings 3" w:hint="default"/>
        <w:b w:val="0"/>
        <w:i w:val="0"/>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78F61BB"/>
    <w:multiLevelType w:val="multilevel"/>
    <w:tmpl w:val="71DC6DFA"/>
    <w:lvl w:ilvl="0">
      <w:start w:val="1"/>
      <w:numFmt w:val="lowerLetter"/>
      <w:lvlText w:val="%1"/>
      <w:lvlJc w:val="left"/>
      <w:pPr>
        <w:tabs>
          <w:tab w:val="num" w:pos="720"/>
        </w:tabs>
        <w:ind w:left="360" w:firstLine="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C9F08ED"/>
    <w:multiLevelType w:val="hybridMultilevel"/>
    <w:tmpl w:val="57DAA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1B3724"/>
    <w:multiLevelType w:val="multilevel"/>
    <w:tmpl w:val="FE58060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1C04BAA"/>
    <w:multiLevelType w:val="multilevel"/>
    <w:tmpl w:val="8EA864F6"/>
    <w:lvl w:ilvl="0">
      <w:start w:val="1"/>
      <w:numFmt w:val="decimal"/>
      <w:lvlText w:val="%1"/>
      <w:lvlJc w:val="left"/>
      <w:pPr>
        <w:tabs>
          <w:tab w:val="num" w:pos="360"/>
        </w:tabs>
        <w:ind w:left="360" w:hanging="360"/>
      </w:pPr>
      <w:rPr>
        <w:rFonts w:hint="default"/>
        <w:b/>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1FE16E1"/>
    <w:multiLevelType w:val="hybridMultilevel"/>
    <w:tmpl w:val="A53A0A78"/>
    <w:lvl w:ilvl="0" w:tplc="6F1AC7B4">
      <w:start w:val="1"/>
      <w:numFmt w:val="bullet"/>
      <w:lvlText w:val=""/>
      <w:lvlJc w:val="left"/>
      <w:pPr>
        <w:tabs>
          <w:tab w:val="num" w:pos="18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2D556AD"/>
    <w:multiLevelType w:val="multilevel"/>
    <w:tmpl w:val="E578E5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5B75C84"/>
    <w:multiLevelType w:val="hybridMultilevel"/>
    <w:tmpl w:val="F3CA274E"/>
    <w:lvl w:ilvl="0" w:tplc="5980F370">
      <w:start w:val="1"/>
      <w:numFmt w:val="bullet"/>
      <w:pStyle w:val="TableCellBullet"/>
      <w:lvlText w:val=""/>
      <w:lvlJc w:val="left"/>
      <w:pPr>
        <w:tabs>
          <w:tab w:val="num" w:pos="180"/>
        </w:tabs>
        <w:ind w:left="0" w:firstLine="0"/>
      </w:pPr>
      <w:rPr>
        <w:rFonts w:ascii="Wingdings" w:hAnsi="Wingdings"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E603909"/>
    <w:multiLevelType w:val="hybridMultilevel"/>
    <w:tmpl w:val="9F261128"/>
    <w:lvl w:ilvl="0" w:tplc="1A406310">
      <w:start w:val="1"/>
      <w:numFmt w:val="bullet"/>
      <w:lvlText w:val=""/>
      <w:lvlJc w:val="left"/>
      <w:pPr>
        <w:tabs>
          <w:tab w:val="num" w:pos="18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5B91CAE"/>
    <w:multiLevelType w:val="hybridMultilevel"/>
    <w:tmpl w:val="DC6A8A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2"/>
  </w:num>
  <w:num w:numId="2">
    <w:abstractNumId w:val="19"/>
  </w:num>
  <w:num w:numId="3">
    <w:abstractNumId w:val="9"/>
  </w:num>
  <w:num w:numId="4">
    <w:abstractNumId w:val="27"/>
  </w:num>
  <w:num w:numId="5">
    <w:abstractNumId w:val="2"/>
  </w:num>
  <w:num w:numId="6">
    <w:abstractNumId w:val="0"/>
  </w:num>
  <w:num w:numId="7">
    <w:abstractNumId w:val="6"/>
  </w:num>
  <w:num w:numId="8">
    <w:abstractNumId w:val="20"/>
  </w:num>
  <w:num w:numId="9">
    <w:abstractNumId w:val="8"/>
  </w:num>
  <w:num w:numId="10">
    <w:abstractNumId w:val="14"/>
  </w:num>
  <w:num w:numId="11">
    <w:abstractNumId w:val="23"/>
  </w:num>
  <w:num w:numId="12">
    <w:abstractNumId w:val="4"/>
  </w:num>
  <w:num w:numId="13">
    <w:abstractNumId w:val="29"/>
  </w:num>
  <w:num w:numId="14">
    <w:abstractNumId w:val="21"/>
  </w:num>
  <w:num w:numId="15">
    <w:abstractNumId w:val="31"/>
  </w:num>
  <w:num w:numId="16">
    <w:abstractNumId w:val="24"/>
  </w:num>
  <w:num w:numId="17">
    <w:abstractNumId w:val="12"/>
  </w:num>
  <w:num w:numId="18">
    <w:abstractNumId w:val="3"/>
  </w:num>
  <w:num w:numId="19">
    <w:abstractNumId w:val="13"/>
  </w:num>
  <w:num w:numId="20">
    <w:abstractNumId w:val="28"/>
  </w:num>
  <w:num w:numId="21">
    <w:abstractNumId w:val="17"/>
  </w:num>
  <w:num w:numId="22">
    <w:abstractNumId w:val="11"/>
  </w:num>
  <w:num w:numId="23">
    <w:abstractNumId w:val="7"/>
  </w:num>
  <w:num w:numId="24">
    <w:abstractNumId w:val="5"/>
  </w:num>
  <w:num w:numId="25">
    <w:abstractNumId w:val="15"/>
  </w:num>
  <w:num w:numId="26">
    <w:abstractNumId w:val="10"/>
  </w:num>
  <w:num w:numId="27">
    <w:abstractNumId w:val="25"/>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C01"/>
    <w:rsid w:val="00002B79"/>
    <w:rsid w:val="00004329"/>
    <w:rsid w:val="000148DC"/>
    <w:rsid w:val="00015289"/>
    <w:rsid w:val="00022CD8"/>
    <w:rsid w:val="0003632F"/>
    <w:rsid w:val="000363FE"/>
    <w:rsid w:val="00062EA2"/>
    <w:rsid w:val="00080ED1"/>
    <w:rsid w:val="000836C4"/>
    <w:rsid w:val="00094827"/>
    <w:rsid w:val="00097183"/>
    <w:rsid w:val="000A1FAA"/>
    <w:rsid w:val="000B21BA"/>
    <w:rsid w:val="000C280E"/>
    <w:rsid w:val="000C305C"/>
    <w:rsid w:val="000C7248"/>
    <w:rsid w:val="000E718E"/>
    <w:rsid w:val="001211C0"/>
    <w:rsid w:val="0012435B"/>
    <w:rsid w:val="001402B9"/>
    <w:rsid w:val="0015186A"/>
    <w:rsid w:val="00181586"/>
    <w:rsid w:val="0018241F"/>
    <w:rsid w:val="001A1898"/>
    <w:rsid w:val="001A24B3"/>
    <w:rsid w:val="001A36CD"/>
    <w:rsid w:val="001C6BBB"/>
    <w:rsid w:val="001E60D1"/>
    <w:rsid w:val="00207ACF"/>
    <w:rsid w:val="002403EE"/>
    <w:rsid w:val="00254FC8"/>
    <w:rsid w:val="00261542"/>
    <w:rsid w:val="00262976"/>
    <w:rsid w:val="002737B3"/>
    <w:rsid w:val="002738BC"/>
    <w:rsid w:val="00273FF0"/>
    <w:rsid w:val="002926F8"/>
    <w:rsid w:val="002A26C7"/>
    <w:rsid w:val="002A490F"/>
    <w:rsid w:val="002B07B6"/>
    <w:rsid w:val="002C59ED"/>
    <w:rsid w:val="002D01B8"/>
    <w:rsid w:val="002E683A"/>
    <w:rsid w:val="002F2638"/>
    <w:rsid w:val="00302402"/>
    <w:rsid w:val="00302C01"/>
    <w:rsid w:val="0030674C"/>
    <w:rsid w:val="00321C92"/>
    <w:rsid w:val="00350618"/>
    <w:rsid w:val="00352E43"/>
    <w:rsid w:val="003556F6"/>
    <w:rsid w:val="0036009E"/>
    <w:rsid w:val="003A5AFC"/>
    <w:rsid w:val="003F47D8"/>
    <w:rsid w:val="0040789E"/>
    <w:rsid w:val="00411B91"/>
    <w:rsid w:val="00412808"/>
    <w:rsid w:val="004178FF"/>
    <w:rsid w:val="004267C6"/>
    <w:rsid w:val="0042729E"/>
    <w:rsid w:val="0043157F"/>
    <w:rsid w:val="004323A1"/>
    <w:rsid w:val="00444AD7"/>
    <w:rsid w:val="004669D1"/>
    <w:rsid w:val="0048655E"/>
    <w:rsid w:val="00487217"/>
    <w:rsid w:val="004900EE"/>
    <w:rsid w:val="00493B40"/>
    <w:rsid w:val="00494418"/>
    <w:rsid w:val="004A09DB"/>
    <w:rsid w:val="004A522C"/>
    <w:rsid w:val="004D3441"/>
    <w:rsid w:val="004D4590"/>
    <w:rsid w:val="004D7B22"/>
    <w:rsid w:val="004E09AC"/>
    <w:rsid w:val="005135F3"/>
    <w:rsid w:val="00513CF5"/>
    <w:rsid w:val="00526E46"/>
    <w:rsid w:val="005272C3"/>
    <w:rsid w:val="005339F2"/>
    <w:rsid w:val="005426D2"/>
    <w:rsid w:val="00556129"/>
    <w:rsid w:val="00566620"/>
    <w:rsid w:val="005833DE"/>
    <w:rsid w:val="00586E0D"/>
    <w:rsid w:val="005905F8"/>
    <w:rsid w:val="005A1725"/>
    <w:rsid w:val="005A6DBC"/>
    <w:rsid w:val="005B0491"/>
    <w:rsid w:val="005B3E8A"/>
    <w:rsid w:val="005C6E59"/>
    <w:rsid w:val="005D1310"/>
    <w:rsid w:val="005D142C"/>
    <w:rsid w:val="005D6967"/>
    <w:rsid w:val="005E5898"/>
    <w:rsid w:val="005E77CF"/>
    <w:rsid w:val="005F30A2"/>
    <w:rsid w:val="0060491C"/>
    <w:rsid w:val="00610581"/>
    <w:rsid w:val="00624A3B"/>
    <w:rsid w:val="0062735E"/>
    <w:rsid w:val="006354C0"/>
    <w:rsid w:val="00636335"/>
    <w:rsid w:val="006409F5"/>
    <w:rsid w:val="00643339"/>
    <w:rsid w:val="0064373D"/>
    <w:rsid w:val="00644A80"/>
    <w:rsid w:val="00652954"/>
    <w:rsid w:val="00665143"/>
    <w:rsid w:val="0067133A"/>
    <w:rsid w:val="0067231F"/>
    <w:rsid w:val="00673938"/>
    <w:rsid w:val="00691D36"/>
    <w:rsid w:val="006925C2"/>
    <w:rsid w:val="006A280C"/>
    <w:rsid w:val="006A3401"/>
    <w:rsid w:val="006B148E"/>
    <w:rsid w:val="006B25C8"/>
    <w:rsid w:val="006B6116"/>
    <w:rsid w:val="006C1165"/>
    <w:rsid w:val="006C125D"/>
    <w:rsid w:val="006C13E2"/>
    <w:rsid w:val="006C7DBC"/>
    <w:rsid w:val="006D4ACE"/>
    <w:rsid w:val="006E617D"/>
    <w:rsid w:val="00702819"/>
    <w:rsid w:val="00705756"/>
    <w:rsid w:val="0070787B"/>
    <w:rsid w:val="0071342F"/>
    <w:rsid w:val="00715B59"/>
    <w:rsid w:val="00727B91"/>
    <w:rsid w:val="00734E43"/>
    <w:rsid w:val="00740364"/>
    <w:rsid w:val="00746C58"/>
    <w:rsid w:val="00746D1B"/>
    <w:rsid w:val="00751486"/>
    <w:rsid w:val="007652CE"/>
    <w:rsid w:val="007B3E75"/>
    <w:rsid w:val="007B4601"/>
    <w:rsid w:val="007C4EB1"/>
    <w:rsid w:val="007D2D3A"/>
    <w:rsid w:val="007D4D7B"/>
    <w:rsid w:val="007D63FF"/>
    <w:rsid w:val="007F465A"/>
    <w:rsid w:val="008131A7"/>
    <w:rsid w:val="00816CD6"/>
    <w:rsid w:val="008174FB"/>
    <w:rsid w:val="00827614"/>
    <w:rsid w:val="00833B08"/>
    <w:rsid w:val="0085678C"/>
    <w:rsid w:val="00863192"/>
    <w:rsid w:val="00870099"/>
    <w:rsid w:val="00870EBE"/>
    <w:rsid w:val="00871C25"/>
    <w:rsid w:val="00880B42"/>
    <w:rsid w:val="00895F75"/>
    <w:rsid w:val="008976EA"/>
    <w:rsid w:val="008A7B95"/>
    <w:rsid w:val="008B2D7D"/>
    <w:rsid w:val="008B57CE"/>
    <w:rsid w:val="008C6D85"/>
    <w:rsid w:val="008D1A89"/>
    <w:rsid w:val="008D5145"/>
    <w:rsid w:val="008E1FF3"/>
    <w:rsid w:val="00901C6F"/>
    <w:rsid w:val="009172B2"/>
    <w:rsid w:val="00917B88"/>
    <w:rsid w:val="0092340C"/>
    <w:rsid w:val="0093233A"/>
    <w:rsid w:val="00936755"/>
    <w:rsid w:val="0095401C"/>
    <w:rsid w:val="00955A2F"/>
    <w:rsid w:val="0096309E"/>
    <w:rsid w:val="009651D6"/>
    <w:rsid w:val="00973245"/>
    <w:rsid w:val="00974D29"/>
    <w:rsid w:val="00986E78"/>
    <w:rsid w:val="00990052"/>
    <w:rsid w:val="00997FB4"/>
    <w:rsid w:val="009A0011"/>
    <w:rsid w:val="009B6D0E"/>
    <w:rsid w:val="009E2E8B"/>
    <w:rsid w:val="009E535E"/>
    <w:rsid w:val="009F4300"/>
    <w:rsid w:val="00A05DEB"/>
    <w:rsid w:val="00A0641E"/>
    <w:rsid w:val="00A111C0"/>
    <w:rsid w:val="00A13966"/>
    <w:rsid w:val="00A25331"/>
    <w:rsid w:val="00A26DB5"/>
    <w:rsid w:val="00A402DC"/>
    <w:rsid w:val="00A422C7"/>
    <w:rsid w:val="00A55C8F"/>
    <w:rsid w:val="00A60988"/>
    <w:rsid w:val="00A67CF4"/>
    <w:rsid w:val="00A7403A"/>
    <w:rsid w:val="00A74F73"/>
    <w:rsid w:val="00A8450F"/>
    <w:rsid w:val="00A92F3F"/>
    <w:rsid w:val="00AA0E32"/>
    <w:rsid w:val="00AA0FD0"/>
    <w:rsid w:val="00AB0F45"/>
    <w:rsid w:val="00AC4994"/>
    <w:rsid w:val="00B046A0"/>
    <w:rsid w:val="00B25480"/>
    <w:rsid w:val="00B32715"/>
    <w:rsid w:val="00B40523"/>
    <w:rsid w:val="00B407BD"/>
    <w:rsid w:val="00B4192F"/>
    <w:rsid w:val="00B42435"/>
    <w:rsid w:val="00B46628"/>
    <w:rsid w:val="00B519EA"/>
    <w:rsid w:val="00B542C8"/>
    <w:rsid w:val="00B80265"/>
    <w:rsid w:val="00B83637"/>
    <w:rsid w:val="00BA61AC"/>
    <w:rsid w:val="00BA6333"/>
    <w:rsid w:val="00BA7222"/>
    <w:rsid w:val="00BB555E"/>
    <w:rsid w:val="00BC34D2"/>
    <w:rsid w:val="00BC6195"/>
    <w:rsid w:val="00BD0121"/>
    <w:rsid w:val="00BD0945"/>
    <w:rsid w:val="00BD2A68"/>
    <w:rsid w:val="00BD2DA7"/>
    <w:rsid w:val="00BD54EA"/>
    <w:rsid w:val="00BE6E53"/>
    <w:rsid w:val="00BE70CA"/>
    <w:rsid w:val="00BF4AA6"/>
    <w:rsid w:val="00BF5DC3"/>
    <w:rsid w:val="00BF65BC"/>
    <w:rsid w:val="00C00060"/>
    <w:rsid w:val="00C02C59"/>
    <w:rsid w:val="00C26855"/>
    <w:rsid w:val="00C277F9"/>
    <w:rsid w:val="00C3612D"/>
    <w:rsid w:val="00C36D79"/>
    <w:rsid w:val="00C53C5C"/>
    <w:rsid w:val="00C577E5"/>
    <w:rsid w:val="00C62DA1"/>
    <w:rsid w:val="00C72544"/>
    <w:rsid w:val="00C76390"/>
    <w:rsid w:val="00C816D1"/>
    <w:rsid w:val="00C84DCE"/>
    <w:rsid w:val="00C852CB"/>
    <w:rsid w:val="00C91575"/>
    <w:rsid w:val="00C96313"/>
    <w:rsid w:val="00CA3317"/>
    <w:rsid w:val="00CB06A6"/>
    <w:rsid w:val="00CB7545"/>
    <w:rsid w:val="00CC03C3"/>
    <w:rsid w:val="00CC3B79"/>
    <w:rsid w:val="00CC4AD1"/>
    <w:rsid w:val="00CD2142"/>
    <w:rsid w:val="00CD372B"/>
    <w:rsid w:val="00CF2E61"/>
    <w:rsid w:val="00D034A9"/>
    <w:rsid w:val="00D25E15"/>
    <w:rsid w:val="00D266F9"/>
    <w:rsid w:val="00D4540E"/>
    <w:rsid w:val="00D54D80"/>
    <w:rsid w:val="00D71B0B"/>
    <w:rsid w:val="00D7460D"/>
    <w:rsid w:val="00D87625"/>
    <w:rsid w:val="00D87897"/>
    <w:rsid w:val="00D92CCE"/>
    <w:rsid w:val="00D9764A"/>
    <w:rsid w:val="00DA1CE6"/>
    <w:rsid w:val="00DA3D4E"/>
    <w:rsid w:val="00DA6A1A"/>
    <w:rsid w:val="00DB12B3"/>
    <w:rsid w:val="00DB1ACB"/>
    <w:rsid w:val="00DB3C42"/>
    <w:rsid w:val="00DC2C31"/>
    <w:rsid w:val="00DE2800"/>
    <w:rsid w:val="00DE3ABF"/>
    <w:rsid w:val="00DF1831"/>
    <w:rsid w:val="00DF52EB"/>
    <w:rsid w:val="00E03DCD"/>
    <w:rsid w:val="00E222DB"/>
    <w:rsid w:val="00E25934"/>
    <w:rsid w:val="00E2723B"/>
    <w:rsid w:val="00E30831"/>
    <w:rsid w:val="00E44406"/>
    <w:rsid w:val="00E502A9"/>
    <w:rsid w:val="00E5293F"/>
    <w:rsid w:val="00E64FC6"/>
    <w:rsid w:val="00E676FA"/>
    <w:rsid w:val="00E7226E"/>
    <w:rsid w:val="00EC5081"/>
    <w:rsid w:val="00EC6D8D"/>
    <w:rsid w:val="00EE74EB"/>
    <w:rsid w:val="00EF3214"/>
    <w:rsid w:val="00F10F9C"/>
    <w:rsid w:val="00F164A6"/>
    <w:rsid w:val="00F201E2"/>
    <w:rsid w:val="00F225C0"/>
    <w:rsid w:val="00F25499"/>
    <w:rsid w:val="00F2770C"/>
    <w:rsid w:val="00F424A6"/>
    <w:rsid w:val="00F50891"/>
    <w:rsid w:val="00F5692C"/>
    <w:rsid w:val="00F80174"/>
    <w:rsid w:val="00F83D5B"/>
    <w:rsid w:val="00F86976"/>
    <w:rsid w:val="00F97FA7"/>
    <w:rsid w:val="00FA33EA"/>
    <w:rsid w:val="00FB42F5"/>
    <w:rsid w:val="00FC1104"/>
    <w:rsid w:val="00FC1920"/>
    <w:rsid w:val="00FE49C3"/>
    <w:rsid w:val="00FE5832"/>
    <w:rsid w:val="00FE5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0B10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3DCD"/>
    <w:pPr>
      <w:spacing w:before="240" w:line="280" w:lineRule="atLeast"/>
    </w:pPr>
    <w:rPr>
      <w:rFonts w:ascii="Verdana" w:hAnsi="Verdana"/>
      <w:sz w:val="18"/>
      <w:szCs w:val="24"/>
    </w:rPr>
  </w:style>
  <w:style w:type="paragraph" w:styleId="Heading1">
    <w:name w:val="heading 1"/>
    <w:basedOn w:val="Normal"/>
    <w:next w:val="Normal"/>
    <w:qFormat/>
    <w:rsid w:val="00E03DCD"/>
    <w:pPr>
      <w:keepNext/>
      <w:spacing w:after="60"/>
      <w:outlineLvl w:val="0"/>
    </w:pPr>
    <w:rPr>
      <w:rFonts w:cs="Arial"/>
      <w:b/>
      <w:bCs/>
      <w:color w:val="003E74"/>
      <w:kern w:val="32"/>
      <w:sz w:val="28"/>
      <w:szCs w:val="32"/>
    </w:rPr>
  </w:style>
  <w:style w:type="paragraph" w:styleId="Heading2">
    <w:name w:val="heading 2"/>
    <w:basedOn w:val="Normal"/>
    <w:next w:val="Normal"/>
    <w:qFormat/>
    <w:rsid w:val="009172B2"/>
    <w:pPr>
      <w:keepNext/>
      <w:spacing w:after="60"/>
      <w:outlineLvl w:val="1"/>
    </w:pPr>
    <w:rPr>
      <w:rFonts w:cs="Arial"/>
      <w:bCs/>
      <w:i/>
      <w:iCs/>
      <w:sz w:val="24"/>
      <w:szCs w:val="28"/>
    </w:rPr>
  </w:style>
  <w:style w:type="paragraph" w:styleId="Heading3">
    <w:name w:val="heading 3"/>
    <w:basedOn w:val="Normal"/>
    <w:next w:val="Normal"/>
    <w:qFormat/>
    <w:rsid w:val="00D87625"/>
    <w:pPr>
      <w:keepNext/>
      <w:spacing w:after="60"/>
      <w:outlineLvl w:val="2"/>
    </w:pPr>
    <w:rPr>
      <w:rFonts w:cs="Arial"/>
      <w:b/>
      <w:bCs/>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6E59"/>
    <w:pPr>
      <w:tabs>
        <w:tab w:val="center" w:pos="4320"/>
        <w:tab w:val="right" w:pos="8640"/>
      </w:tabs>
    </w:pPr>
    <w:rPr>
      <w:sz w:val="15"/>
    </w:rPr>
  </w:style>
  <w:style w:type="paragraph" w:styleId="Footer">
    <w:name w:val="footer"/>
    <w:basedOn w:val="Normal"/>
    <w:rsid w:val="00487217"/>
    <w:pPr>
      <w:tabs>
        <w:tab w:val="center" w:pos="4320"/>
        <w:tab w:val="right" w:pos="8640"/>
      </w:tabs>
      <w:spacing w:before="100" w:beforeAutospacing="1"/>
      <w:jc w:val="right"/>
    </w:pPr>
    <w:rPr>
      <w:b/>
      <w:sz w:val="15"/>
    </w:rPr>
  </w:style>
  <w:style w:type="table" w:styleId="TableGrid">
    <w:name w:val="Table Grid"/>
    <w:basedOn w:val="TableNormal"/>
    <w:rsid w:val="005E77CF"/>
    <w:pPr>
      <w:spacing w:before="120"/>
    </w:pPr>
    <w:rPr>
      <w:rFonts w:ascii="Verdana" w:hAnsi="Verdana"/>
      <w:sz w:val="16"/>
    </w:rPr>
    <w:tblPr>
      <w:tblInd w:w="432" w:type="dxa"/>
      <w:tblBorders>
        <w:top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lumnHeading">
    <w:name w:val="TableColumnHeading"/>
    <w:basedOn w:val="TableCellBody"/>
    <w:rsid w:val="00DB3C42"/>
    <w:pPr>
      <w:jc w:val="center"/>
    </w:pPr>
    <w:rPr>
      <w:b/>
    </w:rPr>
  </w:style>
  <w:style w:type="paragraph" w:customStyle="1" w:styleId="TableCellBody">
    <w:name w:val="TableCellBody"/>
    <w:basedOn w:val="Normal"/>
    <w:rsid w:val="00DB3C42"/>
    <w:pPr>
      <w:spacing w:before="60" w:after="40"/>
    </w:pPr>
    <w:rPr>
      <w:sz w:val="15"/>
      <w:szCs w:val="16"/>
      <w:lang w:val="fr-FR"/>
    </w:rPr>
  </w:style>
  <w:style w:type="paragraph" w:customStyle="1" w:styleId="TableCellBullet">
    <w:name w:val="TableCellBullet"/>
    <w:basedOn w:val="TableCellBody"/>
    <w:rsid w:val="00004329"/>
    <w:pPr>
      <w:numPr>
        <w:numId w:val="15"/>
      </w:numPr>
    </w:pPr>
  </w:style>
  <w:style w:type="paragraph" w:customStyle="1" w:styleId="ListNumbered">
    <w:name w:val="ListNumbered"/>
    <w:basedOn w:val="Normal"/>
    <w:rsid w:val="005E77CF"/>
    <w:pPr>
      <w:numPr>
        <w:numId w:val="3"/>
      </w:numPr>
    </w:pPr>
  </w:style>
  <w:style w:type="paragraph" w:customStyle="1" w:styleId="ListBulleted">
    <w:name w:val="ListBulleted"/>
    <w:basedOn w:val="Normal"/>
    <w:rsid w:val="00BE6E53"/>
    <w:pPr>
      <w:numPr>
        <w:numId w:val="22"/>
      </w:numPr>
      <w:tabs>
        <w:tab w:val="clear" w:pos="360"/>
        <w:tab w:val="num" w:pos="720"/>
      </w:tabs>
      <w:spacing w:before="120"/>
      <w:ind w:left="720" w:hanging="360"/>
    </w:pPr>
    <w:rPr>
      <w:szCs w:val="20"/>
    </w:rPr>
  </w:style>
  <w:style w:type="paragraph" w:customStyle="1" w:styleId="ListBulleted2">
    <w:name w:val="ListBulleted2"/>
    <w:basedOn w:val="ListBulleted"/>
    <w:rsid w:val="00BE6E53"/>
    <w:pPr>
      <w:numPr>
        <w:numId w:val="24"/>
      </w:numPr>
      <w:tabs>
        <w:tab w:val="clear" w:pos="720"/>
        <w:tab w:val="num" w:pos="1080"/>
      </w:tabs>
      <w:ind w:left="1080" w:hanging="360"/>
    </w:pPr>
    <w:rPr>
      <w:lang w:val="fr-FR"/>
    </w:rPr>
  </w:style>
  <w:style w:type="paragraph" w:customStyle="1" w:styleId="TableRowHeading">
    <w:name w:val="TableRowHeading"/>
    <w:basedOn w:val="TableCellBody"/>
    <w:rsid w:val="00DB3C42"/>
    <w:rPr>
      <w:b/>
    </w:rPr>
  </w:style>
  <w:style w:type="paragraph" w:customStyle="1" w:styleId="ListNumbered2">
    <w:name w:val="ListNumbered2"/>
    <w:basedOn w:val="Normal"/>
    <w:rsid w:val="005E77CF"/>
    <w:pPr>
      <w:numPr>
        <w:numId w:val="18"/>
      </w:numPr>
    </w:pPr>
  </w:style>
  <w:style w:type="character" w:styleId="PageNumber">
    <w:name w:val="page number"/>
    <w:basedOn w:val="DefaultParagraphFont"/>
    <w:rsid w:val="00D9764A"/>
  </w:style>
  <w:style w:type="character" w:styleId="FollowedHyperlink">
    <w:name w:val="FollowedHyperlink"/>
    <w:basedOn w:val="DefaultParagraphFont"/>
    <w:rsid w:val="000363FE"/>
    <w:rPr>
      <w:color w:val="800080"/>
      <w:u w:val="single"/>
    </w:rPr>
  </w:style>
  <w:style w:type="paragraph" w:customStyle="1" w:styleId="Regions">
    <w:name w:val="Regions"/>
    <w:basedOn w:val="Normal"/>
    <w:qFormat/>
    <w:rsid w:val="00586E0D"/>
    <w:pPr>
      <w:spacing w:before="0"/>
      <w:jc w:val="right"/>
    </w:pPr>
    <w:rPr>
      <w:noProof/>
      <w:sz w:val="14"/>
    </w:rPr>
  </w:style>
  <w:style w:type="paragraph" w:customStyle="1" w:styleId="Tagline">
    <w:name w:val="Tagline"/>
    <w:basedOn w:val="Normal"/>
    <w:qFormat/>
    <w:rsid w:val="00E03DCD"/>
    <w:pPr>
      <w:spacing w:before="0"/>
    </w:pPr>
    <w:rPr>
      <w:color w:val="003E74"/>
    </w:rPr>
  </w:style>
  <w:style w:type="character" w:styleId="Hyperlink">
    <w:name w:val="Hyperlink"/>
    <w:basedOn w:val="DefaultParagraphFont"/>
    <w:rsid w:val="00E03DCD"/>
    <w:rPr>
      <w:color w:val="0000FF"/>
      <w:u w:val="single"/>
    </w:rPr>
  </w:style>
  <w:style w:type="paragraph" w:customStyle="1" w:styleId="Release">
    <w:name w:val="Release"/>
    <w:basedOn w:val="Normal"/>
    <w:qFormat/>
    <w:rsid w:val="00E03DCD"/>
    <w:pPr>
      <w:spacing w:after="720"/>
    </w:pPr>
    <w:rPr>
      <w:caps/>
      <w:sz w:val="22"/>
      <w:szCs w:val="52"/>
    </w:rPr>
  </w:style>
  <w:style w:type="paragraph" w:styleId="NormalWeb">
    <w:name w:val="Normal (Web)"/>
    <w:basedOn w:val="Normal"/>
    <w:uiPriority w:val="99"/>
    <w:unhideWhenUsed/>
    <w:rsid w:val="00673938"/>
    <w:pPr>
      <w:spacing w:before="100" w:beforeAutospacing="1" w:after="100" w:afterAutospacing="1" w:line="240" w:lineRule="auto"/>
    </w:pPr>
    <w:rPr>
      <w:rFonts w:ascii="Times New Roman" w:hAnsi="Times New Roman"/>
      <w:sz w:val="24"/>
    </w:rPr>
  </w:style>
  <w:style w:type="paragraph" w:styleId="PlainText">
    <w:name w:val="Plain Text"/>
    <w:basedOn w:val="Normal"/>
    <w:link w:val="PlainTextChar"/>
    <w:uiPriority w:val="99"/>
    <w:unhideWhenUsed/>
    <w:rsid w:val="00A111C0"/>
    <w:pPr>
      <w:spacing w:before="0"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rsid w:val="00A111C0"/>
    <w:rPr>
      <w:rFonts w:ascii="Consolas" w:eastAsia="Calibri" w:hAnsi="Consolas" w:cs="Times New Roman"/>
      <w:sz w:val="21"/>
      <w:szCs w:val="21"/>
    </w:rPr>
  </w:style>
  <w:style w:type="paragraph" w:styleId="ListParagraph">
    <w:name w:val="List Paragraph"/>
    <w:basedOn w:val="Normal"/>
    <w:uiPriority w:val="34"/>
    <w:qFormat/>
    <w:rsid w:val="00E25934"/>
    <w:pPr>
      <w:spacing w:before="0" w:line="240" w:lineRule="auto"/>
      <w:ind w:left="720"/>
    </w:pPr>
    <w:rPr>
      <w:rFonts w:ascii="Calibri" w:eastAsia="Calibri" w:hAnsi="Calibri"/>
      <w:sz w:val="22"/>
      <w:szCs w:val="22"/>
    </w:rPr>
  </w:style>
  <w:style w:type="paragraph" w:styleId="BalloonText">
    <w:name w:val="Balloon Text"/>
    <w:basedOn w:val="Normal"/>
    <w:link w:val="BalloonTextChar"/>
    <w:rsid w:val="0061058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610581"/>
    <w:rPr>
      <w:rFonts w:ascii="Tahoma" w:hAnsi="Tahoma" w:cs="Tahoma"/>
      <w:sz w:val="16"/>
      <w:szCs w:val="16"/>
    </w:rPr>
  </w:style>
  <w:style w:type="character" w:styleId="CommentReference">
    <w:name w:val="annotation reference"/>
    <w:basedOn w:val="DefaultParagraphFont"/>
    <w:rsid w:val="00610581"/>
    <w:rPr>
      <w:sz w:val="16"/>
      <w:szCs w:val="16"/>
    </w:rPr>
  </w:style>
  <w:style w:type="paragraph" w:styleId="CommentText">
    <w:name w:val="annotation text"/>
    <w:basedOn w:val="Normal"/>
    <w:link w:val="CommentTextChar"/>
    <w:rsid w:val="00610581"/>
    <w:pPr>
      <w:spacing w:line="240" w:lineRule="auto"/>
    </w:pPr>
    <w:rPr>
      <w:sz w:val="20"/>
      <w:szCs w:val="20"/>
    </w:rPr>
  </w:style>
  <w:style w:type="character" w:customStyle="1" w:styleId="CommentTextChar">
    <w:name w:val="Comment Text Char"/>
    <w:basedOn w:val="DefaultParagraphFont"/>
    <w:link w:val="CommentText"/>
    <w:rsid w:val="00610581"/>
    <w:rPr>
      <w:rFonts w:ascii="Verdana" w:hAnsi="Verdana"/>
    </w:rPr>
  </w:style>
  <w:style w:type="paragraph" w:styleId="CommentSubject">
    <w:name w:val="annotation subject"/>
    <w:basedOn w:val="CommentText"/>
    <w:next w:val="CommentText"/>
    <w:link w:val="CommentSubjectChar"/>
    <w:rsid w:val="00610581"/>
    <w:rPr>
      <w:b/>
      <w:bCs/>
    </w:rPr>
  </w:style>
  <w:style w:type="character" w:customStyle="1" w:styleId="CommentSubjectChar">
    <w:name w:val="Comment Subject Char"/>
    <w:basedOn w:val="CommentTextChar"/>
    <w:link w:val="CommentSubject"/>
    <w:rsid w:val="00610581"/>
    <w:rPr>
      <w:rFonts w:ascii="Verdana" w:hAnsi="Verdana"/>
      <w:b/>
      <w:bCs/>
    </w:rPr>
  </w:style>
  <w:style w:type="character" w:styleId="Strong">
    <w:name w:val="Strong"/>
    <w:basedOn w:val="DefaultParagraphFont"/>
    <w:uiPriority w:val="22"/>
    <w:qFormat/>
    <w:rsid w:val="006354C0"/>
    <w:rPr>
      <w:b/>
      <w:bCs/>
    </w:rPr>
  </w:style>
  <w:style w:type="paragraph" w:styleId="Revision">
    <w:name w:val="Revision"/>
    <w:hidden/>
    <w:uiPriority w:val="99"/>
    <w:semiHidden/>
    <w:rsid w:val="002B07B6"/>
    <w:rPr>
      <w:rFonts w:ascii="Verdana" w:hAnsi="Verdana"/>
      <w:sz w:val="18"/>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3DCD"/>
    <w:pPr>
      <w:spacing w:before="240" w:line="280" w:lineRule="atLeast"/>
    </w:pPr>
    <w:rPr>
      <w:rFonts w:ascii="Verdana" w:hAnsi="Verdana"/>
      <w:sz w:val="18"/>
      <w:szCs w:val="24"/>
    </w:rPr>
  </w:style>
  <w:style w:type="paragraph" w:styleId="Heading1">
    <w:name w:val="heading 1"/>
    <w:basedOn w:val="Normal"/>
    <w:next w:val="Normal"/>
    <w:qFormat/>
    <w:rsid w:val="00E03DCD"/>
    <w:pPr>
      <w:keepNext/>
      <w:spacing w:after="60"/>
      <w:outlineLvl w:val="0"/>
    </w:pPr>
    <w:rPr>
      <w:rFonts w:cs="Arial"/>
      <w:b/>
      <w:bCs/>
      <w:color w:val="003E74"/>
      <w:kern w:val="32"/>
      <w:sz w:val="28"/>
      <w:szCs w:val="32"/>
    </w:rPr>
  </w:style>
  <w:style w:type="paragraph" w:styleId="Heading2">
    <w:name w:val="heading 2"/>
    <w:basedOn w:val="Normal"/>
    <w:next w:val="Normal"/>
    <w:qFormat/>
    <w:rsid w:val="009172B2"/>
    <w:pPr>
      <w:keepNext/>
      <w:spacing w:after="60"/>
      <w:outlineLvl w:val="1"/>
    </w:pPr>
    <w:rPr>
      <w:rFonts w:cs="Arial"/>
      <w:bCs/>
      <w:i/>
      <w:iCs/>
      <w:sz w:val="24"/>
      <w:szCs w:val="28"/>
    </w:rPr>
  </w:style>
  <w:style w:type="paragraph" w:styleId="Heading3">
    <w:name w:val="heading 3"/>
    <w:basedOn w:val="Normal"/>
    <w:next w:val="Normal"/>
    <w:qFormat/>
    <w:rsid w:val="00D87625"/>
    <w:pPr>
      <w:keepNext/>
      <w:spacing w:after="60"/>
      <w:outlineLvl w:val="2"/>
    </w:pPr>
    <w:rPr>
      <w:rFonts w:cs="Arial"/>
      <w:b/>
      <w:bCs/>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6E59"/>
    <w:pPr>
      <w:tabs>
        <w:tab w:val="center" w:pos="4320"/>
        <w:tab w:val="right" w:pos="8640"/>
      </w:tabs>
    </w:pPr>
    <w:rPr>
      <w:sz w:val="15"/>
    </w:rPr>
  </w:style>
  <w:style w:type="paragraph" w:styleId="Footer">
    <w:name w:val="footer"/>
    <w:basedOn w:val="Normal"/>
    <w:rsid w:val="00487217"/>
    <w:pPr>
      <w:tabs>
        <w:tab w:val="center" w:pos="4320"/>
        <w:tab w:val="right" w:pos="8640"/>
      </w:tabs>
      <w:spacing w:before="100" w:beforeAutospacing="1"/>
      <w:jc w:val="right"/>
    </w:pPr>
    <w:rPr>
      <w:b/>
      <w:sz w:val="15"/>
    </w:rPr>
  </w:style>
  <w:style w:type="table" w:styleId="TableGrid">
    <w:name w:val="Table Grid"/>
    <w:basedOn w:val="TableNormal"/>
    <w:rsid w:val="005E77CF"/>
    <w:pPr>
      <w:spacing w:before="120"/>
    </w:pPr>
    <w:rPr>
      <w:rFonts w:ascii="Verdana" w:hAnsi="Verdana"/>
      <w:sz w:val="16"/>
    </w:rPr>
    <w:tblPr>
      <w:tblInd w:w="432" w:type="dxa"/>
      <w:tblBorders>
        <w:top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lumnHeading">
    <w:name w:val="TableColumnHeading"/>
    <w:basedOn w:val="TableCellBody"/>
    <w:rsid w:val="00DB3C42"/>
    <w:pPr>
      <w:jc w:val="center"/>
    </w:pPr>
    <w:rPr>
      <w:b/>
    </w:rPr>
  </w:style>
  <w:style w:type="paragraph" w:customStyle="1" w:styleId="TableCellBody">
    <w:name w:val="TableCellBody"/>
    <w:basedOn w:val="Normal"/>
    <w:rsid w:val="00DB3C42"/>
    <w:pPr>
      <w:spacing w:before="60" w:after="40"/>
    </w:pPr>
    <w:rPr>
      <w:sz w:val="15"/>
      <w:szCs w:val="16"/>
      <w:lang w:val="fr-FR"/>
    </w:rPr>
  </w:style>
  <w:style w:type="paragraph" w:customStyle="1" w:styleId="TableCellBullet">
    <w:name w:val="TableCellBullet"/>
    <w:basedOn w:val="TableCellBody"/>
    <w:rsid w:val="00004329"/>
    <w:pPr>
      <w:numPr>
        <w:numId w:val="15"/>
      </w:numPr>
    </w:pPr>
  </w:style>
  <w:style w:type="paragraph" w:customStyle="1" w:styleId="ListNumbered">
    <w:name w:val="ListNumbered"/>
    <w:basedOn w:val="Normal"/>
    <w:rsid w:val="005E77CF"/>
    <w:pPr>
      <w:numPr>
        <w:numId w:val="3"/>
      </w:numPr>
    </w:pPr>
  </w:style>
  <w:style w:type="paragraph" w:customStyle="1" w:styleId="ListBulleted">
    <w:name w:val="ListBulleted"/>
    <w:basedOn w:val="Normal"/>
    <w:rsid w:val="00BE6E53"/>
    <w:pPr>
      <w:numPr>
        <w:numId w:val="22"/>
      </w:numPr>
      <w:tabs>
        <w:tab w:val="clear" w:pos="360"/>
        <w:tab w:val="num" w:pos="720"/>
      </w:tabs>
      <w:spacing w:before="120"/>
      <w:ind w:left="720" w:hanging="360"/>
    </w:pPr>
    <w:rPr>
      <w:szCs w:val="20"/>
    </w:rPr>
  </w:style>
  <w:style w:type="paragraph" w:customStyle="1" w:styleId="ListBulleted2">
    <w:name w:val="ListBulleted2"/>
    <w:basedOn w:val="ListBulleted"/>
    <w:rsid w:val="00BE6E53"/>
    <w:pPr>
      <w:numPr>
        <w:numId w:val="24"/>
      </w:numPr>
      <w:tabs>
        <w:tab w:val="clear" w:pos="720"/>
        <w:tab w:val="num" w:pos="1080"/>
      </w:tabs>
      <w:ind w:left="1080" w:hanging="360"/>
    </w:pPr>
    <w:rPr>
      <w:lang w:val="fr-FR"/>
    </w:rPr>
  </w:style>
  <w:style w:type="paragraph" w:customStyle="1" w:styleId="TableRowHeading">
    <w:name w:val="TableRowHeading"/>
    <w:basedOn w:val="TableCellBody"/>
    <w:rsid w:val="00DB3C42"/>
    <w:rPr>
      <w:b/>
    </w:rPr>
  </w:style>
  <w:style w:type="paragraph" w:customStyle="1" w:styleId="ListNumbered2">
    <w:name w:val="ListNumbered2"/>
    <w:basedOn w:val="Normal"/>
    <w:rsid w:val="005E77CF"/>
    <w:pPr>
      <w:numPr>
        <w:numId w:val="18"/>
      </w:numPr>
    </w:pPr>
  </w:style>
  <w:style w:type="character" w:styleId="PageNumber">
    <w:name w:val="page number"/>
    <w:basedOn w:val="DefaultParagraphFont"/>
    <w:rsid w:val="00D9764A"/>
  </w:style>
  <w:style w:type="character" w:styleId="FollowedHyperlink">
    <w:name w:val="FollowedHyperlink"/>
    <w:basedOn w:val="DefaultParagraphFont"/>
    <w:rsid w:val="000363FE"/>
    <w:rPr>
      <w:color w:val="800080"/>
      <w:u w:val="single"/>
    </w:rPr>
  </w:style>
  <w:style w:type="paragraph" w:customStyle="1" w:styleId="Regions">
    <w:name w:val="Regions"/>
    <w:basedOn w:val="Normal"/>
    <w:qFormat/>
    <w:rsid w:val="00586E0D"/>
    <w:pPr>
      <w:spacing w:before="0"/>
      <w:jc w:val="right"/>
    </w:pPr>
    <w:rPr>
      <w:noProof/>
      <w:sz w:val="14"/>
    </w:rPr>
  </w:style>
  <w:style w:type="paragraph" w:customStyle="1" w:styleId="Tagline">
    <w:name w:val="Tagline"/>
    <w:basedOn w:val="Normal"/>
    <w:qFormat/>
    <w:rsid w:val="00E03DCD"/>
    <w:pPr>
      <w:spacing w:before="0"/>
    </w:pPr>
    <w:rPr>
      <w:color w:val="003E74"/>
    </w:rPr>
  </w:style>
  <w:style w:type="character" w:styleId="Hyperlink">
    <w:name w:val="Hyperlink"/>
    <w:basedOn w:val="DefaultParagraphFont"/>
    <w:rsid w:val="00E03DCD"/>
    <w:rPr>
      <w:color w:val="0000FF"/>
      <w:u w:val="single"/>
    </w:rPr>
  </w:style>
  <w:style w:type="paragraph" w:customStyle="1" w:styleId="Release">
    <w:name w:val="Release"/>
    <w:basedOn w:val="Normal"/>
    <w:qFormat/>
    <w:rsid w:val="00E03DCD"/>
    <w:pPr>
      <w:spacing w:after="720"/>
    </w:pPr>
    <w:rPr>
      <w:caps/>
      <w:sz w:val="22"/>
      <w:szCs w:val="52"/>
    </w:rPr>
  </w:style>
  <w:style w:type="paragraph" w:styleId="NormalWeb">
    <w:name w:val="Normal (Web)"/>
    <w:basedOn w:val="Normal"/>
    <w:uiPriority w:val="99"/>
    <w:unhideWhenUsed/>
    <w:rsid w:val="00673938"/>
    <w:pPr>
      <w:spacing w:before="100" w:beforeAutospacing="1" w:after="100" w:afterAutospacing="1" w:line="240" w:lineRule="auto"/>
    </w:pPr>
    <w:rPr>
      <w:rFonts w:ascii="Times New Roman" w:hAnsi="Times New Roman"/>
      <w:sz w:val="24"/>
    </w:rPr>
  </w:style>
  <w:style w:type="paragraph" w:styleId="PlainText">
    <w:name w:val="Plain Text"/>
    <w:basedOn w:val="Normal"/>
    <w:link w:val="PlainTextChar"/>
    <w:uiPriority w:val="99"/>
    <w:unhideWhenUsed/>
    <w:rsid w:val="00A111C0"/>
    <w:pPr>
      <w:spacing w:before="0"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rsid w:val="00A111C0"/>
    <w:rPr>
      <w:rFonts w:ascii="Consolas" w:eastAsia="Calibri" w:hAnsi="Consolas" w:cs="Times New Roman"/>
      <w:sz w:val="21"/>
      <w:szCs w:val="21"/>
    </w:rPr>
  </w:style>
  <w:style w:type="paragraph" w:styleId="ListParagraph">
    <w:name w:val="List Paragraph"/>
    <w:basedOn w:val="Normal"/>
    <w:uiPriority w:val="34"/>
    <w:qFormat/>
    <w:rsid w:val="00E25934"/>
    <w:pPr>
      <w:spacing w:before="0" w:line="240" w:lineRule="auto"/>
      <w:ind w:left="720"/>
    </w:pPr>
    <w:rPr>
      <w:rFonts w:ascii="Calibri" w:eastAsia="Calibri" w:hAnsi="Calibri"/>
      <w:sz w:val="22"/>
      <w:szCs w:val="22"/>
    </w:rPr>
  </w:style>
  <w:style w:type="paragraph" w:styleId="BalloonText">
    <w:name w:val="Balloon Text"/>
    <w:basedOn w:val="Normal"/>
    <w:link w:val="BalloonTextChar"/>
    <w:rsid w:val="0061058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610581"/>
    <w:rPr>
      <w:rFonts w:ascii="Tahoma" w:hAnsi="Tahoma" w:cs="Tahoma"/>
      <w:sz w:val="16"/>
      <w:szCs w:val="16"/>
    </w:rPr>
  </w:style>
  <w:style w:type="character" w:styleId="CommentReference">
    <w:name w:val="annotation reference"/>
    <w:basedOn w:val="DefaultParagraphFont"/>
    <w:rsid w:val="00610581"/>
    <w:rPr>
      <w:sz w:val="16"/>
      <w:szCs w:val="16"/>
    </w:rPr>
  </w:style>
  <w:style w:type="paragraph" w:styleId="CommentText">
    <w:name w:val="annotation text"/>
    <w:basedOn w:val="Normal"/>
    <w:link w:val="CommentTextChar"/>
    <w:rsid w:val="00610581"/>
    <w:pPr>
      <w:spacing w:line="240" w:lineRule="auto"/>
    </w:pPr>
    <w:rPr>
      <w:sz w:val="20"/>
      <w:szCs w:val="20"/>
    </w:rPr>
  </w:style>
  <w:style w:type="character" w:customStyle="1" w:styleId="CommentTextChar">
    <w:name w:val="Comment Text Char"/>
    <w:basedOn w:val="DefaultParagraphFont"/>
    <w:link w:val="CommentText"/>
    <w:rsid w:val="00610581"/>
    <w:rPr>
      <w:rFonts w:ascii="Verdana" w:hAnsi="Verdana"/>
    </w:rPr>
  </w:style>
  <w:style w:type="paragraph" w:styleId="CommentSubject">
    <w:name w:val="annotation subject"/>
    <w:basedOn w:val="CommentText"/>
    <w:next w:val="CommentText"/>
    <w:link w:val="CommentSubjectChar"/>
    <w:rsid w:val="00610581"/>
    <w:rPr>
      <w:b/>
      <w:bCs/>
    </w:rPr>
  </w:style>
  <w:style w:type="character" w:customStyle="1" w:styleId="CommentSubjectChar">
    <w:name w:val="Comment Subject Char"/>
    <w:basedOn w:val="CommentTextChar"/>
    <w:link w:val="CommentSubject"/>
    <w:rsid w:val="00610581"/>
    <w:rPr>
      <w:rFonts w:ascii="Verdana" w:hAnsi="Verdana"/>
      <w:b/>
      <w:bCs/>
    </w:rPr>
  </w:style>
  <w:style w:type="character" w:styleId="Strong">
    <w:name w:val="Strong"/>
    <w:basedOn w:val="DefaultParagraphFont"/>
    <w:uiPriority w:val="22"/>
    <w:qFormat/>
    <w:rsid w:val="006354C0"/>
    <w:rPr>
      <w:b/>
      <w:bCs/>
    </w:rPr>
  </w:style>
  <w:style w:type="paragraph" w:styleId="Revision">
    <w:name w:val="Revision"/>
    <w:hidden/>
    <w:uiPriority w:val="99"/>
    <w:semiHidden/>
    <w:rsid w:val="002B07B6"/>
    <w:rPr>
      <w:rFonts w:ascii="Verdana" w:hAnsi="Verdan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5632">
      <w:bodyDiv w:val="1"/>
      <w:marLeft w:val="0"/>
      <w:marRight w:val="0"/>
      <w:marTop w:val="0"/>
      <w:marBottom w:val="0"/>
      <w:divBdr>
        <w:top w:val="none" w:sz="0" w:space="0" w:color="auto"/>
        <w:left w:val="none" w:sz="0" w:space="0" w:color="auto"/>
        <w:bottom w:val="none" w:sz="0" w:space="0" w:color="auto"/>
        <w:right w:val="none" w:sz="0" w:space="0" w:color="auto"/>
      </w:divBdr>
    </w:div>
    <w:div w:id="256788461">
      <w:bodyDiv w:val="1"/>
      <w:marLeft w:val="0"/>
      <w:marRight w:val="0"/>
      <w:marTop w:val="0"/>
      <w:marBottom w:val="0"/>
      <w:divBdr>
        <w:top w:val="none" w:sz="0" w:space="0" w:color="auto"/>
        <w:left w:val="none" w:sz="0" w:space="0" w:color="auto"/>
        <w:bottom w:val="none" w:sz="0" w:space="0" w:color="auto"/>
        <w:right w:val="none" w:sz="0" w:space="0" w:color="auto"/>
      </w:divBdr>
    </w:div>
    <w:div w:id="283730545">
      <w:bodyDiv w:val="1"/>
      <w:marLeft w:val="0"/>
      <w:marRight w:val="0"/>
      <w:marTop w:val="0"/>
      <w:marBottom w:val="0"/>
      <w:divBdr>
        <w:top w:val="none" w:sz="0" w:space="0" w:color="auto"/>
        <w:left w:val="none" w:sz="0" w:space="0" w:color="auto"/>
        <w:bottom w:val="none" w:sz="0" w:space="0" w:color="auto"/>
        <w:right w:val="none" w:sz="0" w:space="0" w:color="auto"/>
      </w:divBdr>
    </w:div>
    <w:div w:id="386538886">
      <w:bodyDiv w:val="1"/>
      <w:marLeft w:val="0"/>
      <w:marRight w:val="0"/>
      <w:marTop w:val="0"/>
      <w:marBottom w:val="0"/>
      <w:divBdr>
        <w:top w:val="none" w:sz="0" w:space="0" w:color="auto"/>
        <w:left w:val="none" w:sz="0" w:space="0" w:color="auto"/>
        <w:bottom w:val="none" w:sz="0" w:space="0" w:color="auto"/>
        <w:right w:val="none" w:sz="0" w:space="0" w:color="auto"/>
      </w:divBdr>
    </w:div>
    <w:div w:id="500780819">
      <w:bodyDiv w:val="1"/>
      <w:marLeft w:val="0"/>
      <w:marRight w:val="0"/>
      <w:marTop w:val="0"/>
      <w:marBottom w:val="0"/>
      <w:divBdr>
        <w:top w:val="none" w:sz="0" w:space="0" w:color="auto"/>
        <w:left w:val="none" w:sz="0" w:space="0" w:color="auto"/>
        <w:bottom w:val="none" w:sz="0" w:space="0" w:color="auto"/>
        <w:right w:val="none" w:sz="0" w:space="0" w:color="auto"/>
      </w:divBdr>
    </w:div>
    <w:div w:id="771164662">
      <w:bodyDiv w:val="1"/>
      <w:marLeft w:val="0"/>
      <w:marRight w:val="0"/>
      <w:marTop w:val="0"/>
      <w:marBottom w:val="0"/>
      <w:divBdr>
        <w:top w:val="none" w:sz="0" w:space="0" w:color="auto"/>
        <w:left w:val="none" w:sz="0" w:space="0" w:color="auto"/>
        <w:bottom w:val="none" w:sz="0" w:space="0" w:color="auto"/>
        <w:right w:val="none" w:sz="0" w:space="0" w:color="auto"/>
      </w:divBdr>
    </w:div>
    <w:div w:id="1488590589">
      <w:bodyDiv w:val="1"/>
      <w:marLeft w:val="0"/>
      <w:marRight w:val="0"/>
      <w:marTop w:val="0"/>
      <w:marBottom w:val="0"/>
      <w:divBdr>
        <w:top w:val="none" w:sz="0" w:space="0" w:color="auto"/>
        <w:left w:val="none" w:sz="0" w:space="0" w:color="auto"/>
        <w:bottom w:val="none" w:sz="0" w:space="0" w:color="auto"/>
        <w:right w:val="none" w:sz="0" w:space="0" w:color="auto"/>
      </w:divBdr>
    </w:div>
    <w:div w:id="1537888098">
      <w:bodyDiv w:val="1"/>
      <w:marLeft w:val="0"/>
      <w:marRight w:val="0"/>
      <w:marTop w:val="0"/>
      <w:marBottom w:val="0"/>
      <w:divBdr>
        <w:top w:val="none" w:sz="0" w:space="0" w:color="auto"/>
        <w:left w:val="none" w:sz="0" w:space="0" w:color="auto"/>
        <w:bottom w:val="none" w:sz="0" w:space="0" w:color="auto"/>
        <w:right w:val="none" w:sz="0" w:space="0" w:color="auto"/>
      </w:divBdr>
    </w:div>
    <w:div w:id="193169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artin.gedny@yardi.com" TargetMode="External"/><Relationship Id="rId12" Type="http://schemas.openxmlformats.org/officeDocument/2006/relationships/hyperlink" Target="mailto:europe@yardi.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_bryant\_YardiLetterhead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A37F7-2387-6047-B6EE-91A4A4516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 Documents\_bryant\_YardiLetterhead06.dot</Template>
  <TotalTime>0</TotalTime>
  <Pages>2</Pages>
  <Words>557</Words>
  <Characters>3176</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Heading 1</vt:lpstr>
    </vt:vector>
  </TitlesOfParts>
  <Company>Yardi Systems Inc.</Company>
  <LinksUpToDate>false</LinksUpToDate>
  <CharactersWithSpaces>3726</CharactersWithSpaces>
  <SharedDoc>false</SharedDoc>
  <HLinks>
    <vt:vector size="6" baseType="variant">
      <vt:variant>
        <vt:i4>3473482</vt:i4>
      </vt:variant>
      <vt:variant>
        <vt:i4>0</vt:i4>
      </vt:variant>
      <vt:variant>
        <vt:i4>0</vt:i4>
      </vt:variant>
      <vt:variant>
        <vt:i4>5</vt:i4>
      </vt:variant>
      <vt:variant>
        <vt:lpwstr>mailto:Martin.gedny@yardi.com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dc:title>
  <dc:creator>steves</dc:creator>
  <cp:lastModifiedBy>Martin Gedny</cp:lastModifiedBy>
  <cp:revision>2</cp:revision>
  <cp:lastPrinted>2013-12-04T03:10:00Z</cp:lastPrinted>
  <dcterms:created xsi:type="dcterms:W3CDTF">2014-05-07T08:36:00Z</dcterms:created>
  <dcterms:modified xsi:type="dcterms:W3CDTF">2014-05-07T08:36:00Z</dcterms:modified>
</cp:coreProperties>
</file>